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894" w:rsidRDefault="000D3894" w:rsidP="000D3894">
      <w:pPr>
        <w:jc w:val="left"/>
        <w:rPr>
          <w:rFonts w:ascii="黑体" w:eastAsia="黑体" w:hAnsi="华文中宋"/>
          <w:bCs/>
          <w:sz w:val="28"/>
          <w:szCs w:val="28"/>
        </w:rPr>
      </w:pPr>
      <w:r>
        <w:rPr>
          <w:rFonts w:ascii="仿宋_GB2312" w:eastAsia="仿宋_GB2312" w:hAnsi="??" w:cs="宋体" w:hint="eastAsia"/>
          <w:color w:val="000000"/>
          <w:kern w:val="0"/>
          <w:sz w:val="28"/>
          <w:szCs w:val="28"/>
        </w:rPr>
        <w:t>附件1</w:t>
      </w:r>
    </w:p>
    <w:p w:rsidR="000D3894" w:rsidRDefault="000D3894" w:rsidP="000D3894">
      <w:pPr>
        <w:spacing w:afterLines="50" w:after="156"/>
        <w:jc w:val="center"/>
        <w:rPr>
          <w:rFonts w:ascii="华文中宋" w:eastAsia="华文中宋" w:hAnsi="华文中宋" w:cs="宋体"/>
          <w:b/>
          <w:color w:val="000000"/>
          <w:kern w:val="0"/>
          <w:sz w:val="32"/>
          <w:szCs w:val="32"/>
        </w:rPr>
      </w:pPr>
      <w:r>
        <w:rPr>
          <w:rFonts w:ascii="华文中宋" w:eastAsia="华文中宋" w:hAnsi="华文中宋" w:cs="宋体" w:hint="eastAsia"/>
          <w:b/>
          <w:color w:val="000000"/>
          <w:kern w:val="0"/>
          <w:sz w:val="32"/>
          <w:szCs w:val="32"/>
        </w:rPr>
        <w:t>浙江音乐学院2020级学生军训营编制情况表</w:t>
      </w:r>
    </w:p>
    <w:p w:rsidR="000D3894" w:rsidRPr="00E306FE" w:rsidRDefault="000D3894" w:rsidP="000D3894">
      <w:pPr>
        <w:spacing w:afterLines="50" w:after="156"/>
        <w:rPr>
          <w:rFonts w:ascii="仿宋" w:eastAsia="仿宋" w:hAnsi="仿宋" w:cs="仿宋"/>
          <w:color w:val="000000"/>
          <w:sz w:val="30"/>
          <w:szCs w:val="30"/>
        </w:rPr>
      </w:pPr>
      <w:r w:rsidRPr="00E306FE">
        <w:rPr>
          <w:rFonts w:ascii="仿宋" w:eastAsia="仿宋" w:hAnsi="仿宋" w:cs="仿宋" w:hint="eastAsia"/>
          <w:color w:val="000000"/>
          <w:sz w:val="30"/>
          <w:szCs w:val="30"/>
        </w:rPr>
        <w:t>营长：</w:t>
      </w:r>
      <w:r w:rsidRPr="00E306FE">
        <w:rPr>
          <w:rFonts w:ascii="仿宋" w:eastAsia="仿宋" w:hAnsi="仿宋" w:cs="仿宋"/>
          <w:color w:val="000000"/>
          <w:sz w:val="30"/>
          <w:szCs w:val="30"/>
        </w:rPr>
        <w:t>樊彦利</w:t>
      </w:r>
      <w:r>
        <w:rPr>
          <w:rFonts w:ascii="仿宋" w:eastAsia="仿宋" w:hAnsi="仿宋" w:cs="仿宋" w:hint="eastAsia"/>
          <w:color w:val="000000"/>
          <w:sz w:val="30"/>
          <w:szCs w:val="30"/>
        </w:rPr>
        <w:t xml:space="preserve">   </w:t>
      </w:r>
      <w:r w:rsidRPr="00E306FE">
        <w:rPr>
          <w:rFonts w:ascii="仿宋" w:eastAsia="仿宋" w:hAnsi="仿宋" w:cs="仿宋" w:hint="eastAsia"/>
          <w:color w:val="000000"/>
          <w:sz w:val="30"/>
          <w:szCs w:val="30"/>
        </w:rPr>
        <w:t xml:space="preserve">  政委：谢晶</w:t>
      </w:r>
      <w:r>
        <w:rPr>
          <w:rFonts w:ascii="仿宋" w:eastAsia="仿宋" w:hAnsi="仿宋" w:cs="仿宋" w:hint="eastAsia"/>
          <w:color w:val="000000"/>
          <w:sz w:val="30"/>
          <w:szCs w:val="30"/>
        </w:rPr>
        <w:t xml:space="preserve">     </w:t>
      </w:r>
      <w:r w:rsidRPr="00E306FE">
        <w:rPr>
          <w:rFonts w:ascii="仿宋" w:eastAsia="仿宋" w:hAnsi="仿宋" w:cs="仿宋" w:hint="eastAsia"/>
          <w:color w:val="000000"/>
          <w:sz w:val="30"/>
          <w:szCs w:val="30"/>
        </w:rPr>
        <w:t>助理教官：章宦群、陈奈屹</w:t>
      </w:r>
    </w:p>
    <w:tbl>
      <w:tblPr>
        <w:tblW w:w="101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9"/>
        <w:gridCol w:w="1134"/>
        <w:gridCol w:w="850"/>
        <w:gridCol w:w="993"/>
        <w:gridCol w:w="992"/>
        <w:gridCol w:w="992"/>
        <w:gridCol w:w="1134"/>
        <w:gridCol w:w="1985"/>
        <w:gridCol w:w="876"/>
      </w:tblGrid>
      <w:tr w:rsidR="000D3894" w:rsidTr="008C3005">
        <w:trPr>
          <w:trHeight w:val="705"/>
          <w:jc w:val="center"/>
        </w:trPr>
        <w:tc>
          <w:tcPr>
            <w:tcW w:w="1219" w:type="dxa"/>
            <w:vAlign w:val="center"/>
          </w:tcPr>
          <w:p w:rsidR="000D3894" w:rsidRDefault="000D3894" w:rsidP="008C3005">
            <w:pPr>
              <w:jc w:val="center"/>
              <w:rPr>
                <w:rFonts w:ascii="黑体" w:eastAsia="黑体" w:hAnsi="黑体"/>
                <w:b/>
                <w:bCs/>
                <w:color w:val="000000"/>
                <w:sz w:val="24"/>
              </w:rPr>
            </w:pPr>
            <w:r>
              <w:rPr>
                <w:rFonts w:ascii="黑体" w:eastAsia="黑体" w:hAnsi="黑体" w:hint="eastAsia"/>
                <w:b/>
                <w:bCs/>
                <w:color w:val="000000"/>
                <w:sz w:val="24"/>
              </w:rPr>
              <w:t>营长</w:t>
            </w:r>
          </w:p>
        </w:tc>
        <w:tc>
          <w:tcPr>
            <w:tcW w:w="1134" w:type="dxa"/>
            <w:vAlign w:val="center"/>
          </w:tcPr>
          <w:p w:rsidR="000D3894" w:rsidRDefault="000D3894" w:rsidP="008C3005">
            <w:pPr>
              <w:jc w:val="center"/>
              <w:rPr>
                <w:rFonts w:ascii="黑体" w:eastAsia="黑体" w:hAnsi="黑体"/>
                <w:b/>
                <w:bCs/>
                <w:color w:val="000000"/>
                <w:sz w:val="24"/>
              </w:rPr>
            </w:pPr>
            <w:r>
              <w:rPr>
                <w:rFonts w:ascii="黑体" w:eastAsia="黑体" w:hAnsi="黑体" w:hint="eastAsia"/>
                <w:b/>
                <w:bCs/>
                <w:color w:val="000000"/>
                <w:sz w:val="24"/>
              </w:rPr>
              <w:t>政委</w:t>
            </w:r>
          </w:p>
        </w:tc>
        <w:tc>
          <w:tcPr>
            <w:tcW w:w="850" w:type="dxa"/>
            <w:vAlign w:val="center"/>
          </w:tcPr>
          <w:p w:rsidR="000D3894" w:rsidRDefault="000D3894" w:rsidP="008C3005">
            <w:pPr>
              <w:jc w:val="center"/>
              <w:rPr>
                <w:rFonts w:ascii="黑体" w:eastAsia="黑体" w:hAnsi="黑体"/>
                <w:b/>
                <w:bCs/>
                <w:color w:val="000000"/>
                <w:sz w:val="24"/>
              </w:rPr>
            </w:pPr>
            <w:r>
              <w:rPr>
                <w:rFonts w:ascii="黑体" w:eastAsia="黑体" w:hAnsi="黑体" w:hint="eastAsia"/>
                <w:b/>
                <w:bCs/>
                <w:color w:val="000000"/>
                <w:sz w:val="24"/>
              </w:rPr>
              <w:t>连</w:t>
            </w:r>
          </w:p>
        </w:tc>
        <w:tc>
          <w:tcPr>
            <w:tcW w:w="993" w:type="dxa"/>
            <w:vAlign w:val="center"/>
          </w:tcPr>
          <w:p w:rsidR="000D3894" w:rsidRDefault="000D3894" w:rsidP="008C3005">
            <w:pPr>
              <w:jc w:val="center"/>
              <w:rPr>
                <w:rFonts w:ascii="黑体" w:eastAsia="黑体" w:hAnsi="黑体"/>
                <w:b/>
                <w:bCs/>
                <w:color w:val="000000"/>
                <w:sz w:val="24"/>
              </w:rPr>
            </w:pPr>
            <w:r>
              <w:rPr>
                <w:rFonts w:ascii="黑体" w:eastAsia="黑体" w:hAnsi="黑体" w:hint="eastAsia"/>
                <w:b/>
                <w:bCs/>
                <w:color w:val="000000"/>
                <w:sz w:val="24"/>
              </w:rPr>
              <w:t>连长</w:t>
            </w:r>
          </w:p>
        </w:tc>
        <w:tc>
          <w:tcPr>
            <w:tcW w:w="992" w:type="dxa"/>
            <w:vAlign w:val="center"/>
          </w:tcPr>
          <w:p w:rsidR="000D3894" w:rsidRDefault="000D3894" w:rsidP="008C3005">
            <w:pPr>
              <w:jc w:val="center"/>
              <w:rPr>
                <w:rFonts w:ascii="黑体" w:eastAsia="黑体" w:hAnsi="黑体"/>
                <w:b/>
                <w:bCs/>
                <w:color w:val="000000"/>
                <w:sz w:val="24"/>
              </w:rPr>
            </w:pPr>
            <w:r>
              <w:rPr>
                <w:rFonts w:ascii="黑体" w:eastAsia="黑体" w:hAnsi="黑体" w:hint="eastAsia"/>
                <w:b/>
                <w:bCs/>
                <w:color w:val="000000"/>
                <w:sz w:val="24"/>
              </w:rPr>
              <w:t>排</w:t>
            </w:r>
          </w:p>
        </w:tc>
        <w:tc>
          <w:tcPr>
            <w:tcW w:w="992" w:type="dxa"/>
            <w:vAlign w:val="center"/>
          </w:tcPr>
          <w:p w:rsidR="000D3894" w:rsidRDefault="000D3894" w:rsidP="008C3005">
            <w:pPr>
              <w:jc w:val="center"/>
              <w:rPr>
                <w:rFonts w:ascii="黑体" w:eastAsia="黑体" w:hAnsi="黑体"/>
                <w:b/>
                <w:bCs/>
                <w:color w:val="000000"/>
                <w:sz w:val="24"/>
              </w:rPr>
            </w:pPr>
            <w:r>
              <w:rPr>
                <w:rFonts w:ascii="黑体" w:eastAsia="黑体" w:hAnsi="黑体" w:hint="eastAsia"/>
                <w:b/>
                <w:bCs/>
                <w:color w:val="000000"/>
                <w:sz w:val="24"/>
              </w:rPr>
              <w:t>排长</w:t>
            </w:r>
          </w:p>
        </w:tc>
        <w:tc>
          <w:tcPr>
            <w:tcW w:w="1134" w:type="dxa"/>
            <w:vAlign w:val="center"/>
          </w:tcPr>
          <w:p w:rsidR="000D3894" w:rsidRDefault="000D3894" w:rsidP="008C3005">
            <w:pPr>
              <w:jc w:val="center"/>
              <w:rPr>
                <w:rFonts w:ascii="黑体" w:eastAsia="黑体" w:hAnsi="黑体"/>
                <w:b/>
                <w:bCs/>
                <w:color w:val="000000"/>
                <w:sz w:val="24"/>
              </w:rPr>
            </w:pPr>
            <w:r>
              <w:rPr>
                <w:rFonts w:ascii="黑体" w:eastAsia="黑体" w:hAnsi="黑体" w:hint="eastAsia"/>
                <w:b/>
                <w:bCs/>
                <w:color w:val="000000"/>
                <w:sz w:val="24"/>
              </w:rPr>
              <w:t>指导员</w:t>
            </w:r>
          </w:p>
        </w:tc>
        <w:tc>
          <w:tcPr>
            <w:tcW w:w="1985" w:type="dxa"/>
            <w:vAlign w:val="center"/>
          </w:tcPr>
          <w:p w:rsidR="000D3894" w:rsidRDefault="000D3894" w:rsidP="008C3005">
            <w:pPr>
              <w:jc w:val="center"/>
              <w:rPr>
                <w:rFonts w:ascii="黑体" w:eastAsia="黑体" w:hAnsi="黑体"/>
                <w:b/>
                <w:bCs/>
                <w:color w:val="000000"/>
                <w:sz w:val="24"/>
              </w:rPr>
            </w:pPr>
            <w:r>
              <w:rPr>
                <w:rFonts w:ascii="黑体" w:eastAsia="黑体" w:hAnsi="黑体" w:hint="eastAsia"/>
                <w:b/>
                <w:bCs/>
                <w:color w:val="000000"/>
                <w:sz w:val="24"/>
              </w:rPr>
              <w:t>班级</w:t>
            </w:r>
          </w:p>
        </w:tc>
        <w:tc>
          <w:tcPr>
            <w:tcW w:w="876" w:type="dxa"/>
            <w:vAlign w:val="center"/>
          </w:tcPr>
          <w:p w:rsidR="000D3894" w:rsidRDefault="000D3894" w:rsidP="008C3005">
            <w:pPr>
              <w:jc w:val="center"/>
              <w:rPr>
                <w:rFonts w:ascii="黑体" w:eastAsia="黑体" w:hAnsi="黑体"/>
                <w:b/>
                <w:bCs/>
                <w:color w:val="000000"/>
                <w:sz w:val="24"/>
              </w:rPr>
            </w:pPr>
            <w:r>
              <w:rPr>
                <w:rFonts w:ascii="黑体" w:eastAsia="黑体" w:hAnsi="黑体" w:hint="eastAsia"/>
                <w:b/>
                <w:bCs/>
                <w:color w:val="000000"/>
                <w:sz w:val="24"/>
              </w:rPr>
              <w:t>人数</w:t>
            </w:r>
          </w:p>
        </w:tc>
      </w:tr>
      <w:tr w:rsidR="000D3894" w:rsidTr="008C3005">
        <w:trPr>
          <w:trHeight w:val="680"/>
          <w:jc w:val="center"/>
        </w:trPr>
        <w:tc>
          <w:tcPr>
            <w:tcW w:w="1219" w:type="dxa"/>
            <w:vMerge w:val="restart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/>
                <w:color w:val="000000"/>
                <w:sz w:val="24"/>
              </w:rPr>
              <w:t>樊彦利</w:t>
            </w:r>
          </w:p>
        </w:tc>
        <w:tc>
          <w:tcPr>
            <w:tcW w:w="1134" w:type="dxa"/>
            <w:vMerge w:val="restart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谢晶</w:t>
            </w:r>
          </w:p>
        </w:tc>
        <w:tc>
          <w:tcPr>
            <w:tcW w:w="850" w:type="dxa"/>
            <w:vMerge w:val="restart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一连</w:t>
            </w:r>
          </w:p>
        </w:tc>
        <w:tc>
          <w:tcPr>
            <w:tcW w:w="993" w:type="dxa"/>
            <w:vMerge w:val="restart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/>
                <w:color w:val="000000"/>
                <w:sz w:val="24"/>
              </w:rPr>
              <w:t>邢孔山</w:t>
            </w:r>
          </w:p>
        </w:tc>
        <w:tc>
          <w:tcPr>
            <w:tcW w:w="992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一排</w:t>
            </w:r>
          </w:p>
        </w:tc>
        <w:tc>
          <w:tcPr>
            <w:tcW w:w="992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/>
                <w:color w:val="000000"/>
                <w:sz w:val="24"/>
              </w:rPr>
              <w:t>邢孔山</w:t>
            </w:r>
          </w:p>
        </w:tc>
        <w:tc>
          <w:tcPr>
            <w:tcW w:w="1134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林涵展</w:t>
            </w:r>
          </w:p>
        </w:tc>
        <w:tc>
          <w:tcPr>
            <w:tcW w:w="1985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音教201(30)</w:t>
            </w:r>
          </w:p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音教202(29)</w:t>
            </w:r>
          </w:p>
        </w:tc>
        <w:tc>
          <w:tcPr>
            <w:tcW w:w="876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59</w:t>
            </w:r>
          </w:p>
        </w:tc>
      </w:tr>
      <w:tr w:rsidR="000D3894" w:rsidTr="008C3005">
        <w:trPr>
          <w:trHeight w:val="680"/>
          <w:jc w:val="center"/>
        </w:trPr>
        <w:tc>
          <w:tcPr>
            <w:tcW w:w="1219" w:type="dxa"/>
            <w:vMerge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  <w:tc>
          <w:tcPr>
            <w:tcW w:w="1134" w:type="dxa"/>
            <w:vMerge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  <w:tc>
          <w:tcPr>
            <w:tcW w:w="850" w:type="dxa"/>
            <w:vMerge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  <w:tc>
          <w:tcPr>
            <w:tcW w:w="993" w:type="dxa"/>
            <w:vMerge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二排</w:t>
            </w:r>
          </w:p>
        </w:tc>
        <w:tc>
          <w:tcPr>
            <w:tcW w:w="992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/>
                <w:color w:val="000000"/>
                <w:sz w:val="24"/>
              </w:rPr>
              <w:t>施   峰</w:t>
            </w:r>
          </w:p>
        </w:tc>
        <w:tc>
          <w:tcPr>
            <w:tcW w:w="1134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/>
                <w:color w:val="000000"/>
                <w:sz w:val="24"/>
              </w:rPr>
              <w:t>张冉冉</w:t>
            </w:r>
          </w:p>
        </w:tc>
        <w:tc>
          <w:tcPr>
            <w:tcW w:w="1985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音教203(29)</w:t>
            </w:r>
          </w:p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音教204(28)</w:t>
            </w:r>
          </w:p>
        </w:tc>
        <w:tc>
          <w:tcPr>
            <w:tcW w:w="876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57</w:t>
            </w:r>
          </w:p>
        </w:tc>
      </w:tr>
      <w:tr w:rsidR="000D3894" w:rsidTr="008C3005">
        <w:trPr>
          <w:trHeight w:val="90"/>
          <w:jc w:val="center"/>
        </w:trPr>
        <w:tc>
          <w:tcPr>
            <w:tcW w:w="1219" w:type="dxa"/>
            <w:vMerge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  <w:tc>
          <w:tcPr>
            <w:tcW w:w="1134" w:type="dxa"/>
            <w:vMerge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  <w:tc>
          <w:tcPr>
            <w:tcW w:w="850" w:type="dxa"/>
            <w:vMerge w:val="restart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二连</w:t>
            </w:r>
          </w:p>
        </w:tc>
        <w:tc>
          <w:tcPr>
            <w:tcW w:w="993" w:type="dxa"/>
            <w:vMerge w:val="restart"/>
            <w:vAlign w:val="center"/>
          </w:tcPr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/>
                <w:color w:val="000000"/>
                <w:sz w:val="24"/>
              </w:rPr>
              <w:t>李开雄</w:t>
            </w:r>
          </w:p>
        </w:tc>
        <w:tc>
          <w:tcPr>
            <w:tcW w:w="992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一排</w:t>
            </w:r>
          </w:p>
        </w:tc>
        <w:tc>
          <w:tcPr>
            <w:tcW w:w="992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/>
                <w:color w:val="000000"/>
                <w:sz w:val="24"/>
              </w:rPr>
              <w:t>林晓铭</w:t>
            </w:r>
          </w:p>
        </w:tc>
        <w:tc>
          <w:tcPr>
            <w:tcW w:w="1134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房吉高</w:t>
            </w:r>
          </w:p>
        </w:tc>
        <w:tc>
          <w:tcPr>
            <w:tcW w:w="1985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舞教201(28)</w:t>
            </w:r>
          </w:p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舞教202(27)</w:t>
            </w:r>
          </w:p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芭蕾舞201(13)</w:t>
            </w:r>
          </w:p>
        </w:tc>
        <w:tc>
          <w:tcPr>
            <w:tcW w:w="876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68</w:t>
            </w:r>
          </w:p>
        </w:tc>
      </w:tr>
      <w:tr w:rsidR="000D3894" w:rsidTr="008C3005">
        <w:trPr>
          <w:trHeight w:val="772"/>
          <w:jc w:val="center"/>
        </w:trPr>
        <w:tc>
          <w:tcPr>
            <w:tcW w:w="1219" w:type="dxa"/>
            <w:vMerge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  <w:tc>
          <w:tcPr>
            <w:tcW w:w="1134" w:type="dxa"/>
            <w:vMerge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  <w:tc>
          <w:tcPr>
            <w:tcW w:w="850" w:type="dxa"/>
            <w:vMerge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  <w:tc>
          <w:tcPr>
            <w:tcW w:w="993" w:type="dxa"/>
            <w:vMerge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二排</w:t>
            </w:r>
          </w:p>
        </w:tc>
        <w:tc>
          <w:tcPr>
            <w:tcW w:w="992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/>
                <w:color w:val="000000"/>
                <w:sz w:val="24"/>
              </w:rPr>
              <w:t>李开雄</w:t>
            </w:r>
          </w:p>
        </w:tc>
        <w:tc>
          <w:tcPr>
            <w:tcW w:w="1134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冯艳丽</w:t>
            </w:r>
          </w:p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柳季琦</w:t>
            </w:r>
          </w:p>
        </w:tc>
        <w:tc>
          <w:tcPr>
            <w:tcW w:w="1985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 xml:space="preserve">舞蹈编导201(11) 舞蹈表演201(14) </w:t>
            </w:r>
          </w:p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中国舞201(13)</w:t>
            </w:r>
          </w:p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钢琴201(17)</w:t>
            </w:r>
          </w:p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钢琴202(17)</w:t>
            </w:r>
          </w:p>
        </w:tc>
        <w:tc>
          <w:tcPr>
            <w:tcW w:w="876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72</w:t>
            </w:r>
          </w:p>
        </w:tc>
      </w:tr>
      <w:tr w:rsidR="000D3894" w:rsidTr="008C3005">
        <w:trPr>
          <w:trHeight w:val="680"/>
          <w:jc w:val="center"/>
        </w:trPr>
        <w:tc>
          <w:tcPr>
            <w:tcW w:w="1219" w:type="dxa"/>
            <w:vMerge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  <w:tc>
          <w:tcPr>
            <w:tcW w:w="1134" w:type="dxa"/>
            <w:vMerge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  <w:tc>
          <w:tcPr>
            <w:tcW w:w="850" w:type="dxa"/>
            <w:vMerge w:val="restart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三连</w:t>
            </w:r>
          </w:p>
        </w:tc>
        <w:tc>
          <w:tcPr>
            <w:tcW w:w="993" w:type="dxa"/>
            <w:vMerge w:val="restart"/>
            <w:vAlign w:val="center"/>
          </w:tcPr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/>
                <w:color w:val="000000"/>
                <w:sz w:val="24"/>
              </w:rPr>
              <w:t>杨若呈</w:t>
            </w:r>
          </w:p>
        </w:tc>
        <w:tc>
          <w:tcPr>
            <w:tcW w:w="992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一排</w:t>
            </w:r>
          </w:p>
        </w:tc>
        <w:tc>
          <w:tcPr>
            <w:tcW w:w="992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/>
                <w:color w:val="000000"/>
                <w:sz w:val="24"/>
              </w:rPr>
              <w:t>王高鑫</w:t>
            </w:r>
          </w:p>
        </w:tc>
        <w:tc>
          <w:tcPr>
            <w:tcW w:w="1134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/>
                <w:color w:val="000000"/>
                <w:sz w:val="24"/>
              </w:rPr>
              <w:t>王</w:t>
            </w: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 xml:space="preserve">  </w:t>
            </w:r>
            <w:r w:rsidRPr="00E306FE">
              <w:rPr>
                <w:rFonts w:ascii="仿宋" w:eastAsia="仿宋" w:hAnsi="仿宋" w:cs="仿宋"/>
                <w:color w:val="000000"/>
                <w:sz w:val="24"/>
              </w:rPr>
              <w:t>晨</w:t>
            </w:r>
          </w:p>
        </w:tc>
        <w:tc>
          <w:tcPr>
            <w:tcW w:w="1985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音乐剧201(20)</w:t>
            </w:r>
          </w:p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/>
                <w:color w:val="000000"/>
                <w:sz w:val="24"/>
              </w:rPr>
              <w:t>越剧演员</w:t>
            </w: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201(14)</w:t>
            </w:r>
          </w:p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越剧伴奏202(16)</w:t>
            </w:r>
          </w:p>
        </w:tc>
        <w:tc>
          <w:tcPr>
            <w:tcW w:w="876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50</w:t>
            </w:r>
          </w:p>
        </w:tc>
      </w:tr>
      <w:tr w:rsidR="000D3894" w:rsidTr="008C3005">
        <w:trPr>
          <w:trHeight w:val="680"/>
          <w:jc w:val="center"/>
        </w:trPr>
        <w:tc>
          <w:tcPr>
            <w:tcW w:w="1219" w:type="dxa"/>
            <w:vMerge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  <w:tc>
          <w:tcPr>
            <w:tcW w:w="1134" w:type="dxa"/>
            <w:vMerge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  <w:tc>
          <w:tcPr>
            <w:tcW w:w="850" w:type="dxa"/>
            <w:vMerge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  <w:tc>
          <w:tcPr>
            <w:tcW w:w="993" w:type="dxa"/>
            <w:vMerge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二排</w:t>
            </w:r>
          </w:p>
        </w:tc>
        <w:tc>
          <w:tcPr>
            <w:tcW w:w="992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/>
                <w:color w:val="000000"/>
                <w:sz w:val="24"/>
              </w:rPr>
              <w:t>杨若呈</w:t>
            </w:r>
          </w:p>
        </w:tc>
        <w:tc>
          <w:tcPr>
            <w:tcW w:w="1134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费兆亮</w:t>
            </w:r>
          </w:p>
        </w:tc>
        <w:tc>
          <w:tcPr>
            <w:tcW w:w="1985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国乐201(33)</w:t>
            </w:r>
          </w:p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国乐202(33)</w:t>
            </w:r>
          </w:p>
        </w:tc>
        <w:tc>
          <w:tcPr>
            <w:tcW w:w="876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66</w:t>
            </w:r>
          </w:p>
        </w:tc>
      </w:tr>
      <w:tr w:rsidR="000D3894" w:rsidTr="008C3005">
        <w:trPr>
          <w:trHeight w:val="680"/>
          <w:jc w:val="center"/>
        </w:trPr>
        <w:tc>
          <w:tcPr>
            <w:tcW w:w="1219" w:type="dxa"/>
            <w:vMerge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  <w:tc>
          <w:tcPr>
            <w:tcW w:w="1134" w:type="dxa"/>
            <w:vMerge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  <w:tc>
          <w:tcPr>
            <w:tcW w:w="850" w:type="dxa"/>
            <w:vMerge w:val="restart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四连</w:t>
            </w:r>
          </w:p>
        </w:tc>
        <w:tc>
          <w:tcPr>
            <w:tcW w:w="993" w:type="dxa"/>
            <w:vMerge w:val="restart"/>
            <w:vAlign w:val="center"/>
          </w:tcPr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/>
                <w:color w:val="000000"/>
                <w:sz w:val="24"/>
              </w:rPr>
              <w:t>林建兵</w:t>
            </w:r>
          </w:p>
        </w:tc>
        <w:tc>
          <w:tcPr>
            <w:tcW w:w="992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一排</w:t>
            </w:r>
          </w:p>
        </w:tc>
        <w:tc>
          <w:tcPr>
            <w:tcW w:w="992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/>
                <w:color w:val="000000"/>
                <w:sz w:val="24"/>
              </w:rPr>
              <w:t>宋意天</w:t>
            </w:r>
          </w:p>
        </w:tc>
        <w:tc>
          <w:tcPr>
            <w:tcW w:w="1134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田震坤</w:t>
            </w:r>
          </w:p>
        </w:tc>
        <w:tc>
          <w:tcPr>
            <w:tcW w:w="1985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声乐201(25)</w:t>
            </w:r>
          </w:p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声乐202(20)</w:t>
            </w:r>
          </w:p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音乐学201(18)</w:t>
            </w:r>
          </w:p>
        </w:tc>
        <w:tc>
          <w:tcPr>
            <w:tcW w:w="876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63</w:t>
            </w:r>
          </w:p>
        </w:tc>
      </w:tr>
      <w:tr w:rsidR="000D3894" w:rsidTr="008C3005">
        <w:trPr>
          <w:trHeight w:val="680"/>
          <w:jc w:val="center"/>
        </w:trPr>
        <w:tc>
          <w:tcPr>
            <w:tcW w:w="1219" w:type="dxa"/>
            <w:vMerge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  <w:tc>
          <w:tcPr>
            <w:tcW w:w="1134" w:type="dxa"/>
            <w:vMerge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  <w:tc>
          <w:tcPr>
            <w:tcW w:w="850" w:type="dxa"/>
            <w:vMerge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  <w:tc>
          <w:tcPr>
            <w:tcW w:w="993" w:type="dxa"/>
            <w:vMerge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二排</w:t>
            </w:r>
          </w:p>
        </w:tc>
        <w:tc>
          <w:tcPr>
            <w:tcW w:w="992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/>
                <w:color w:val="000000"/>
                <w:sz w:val="24"/>
              </w:rPr>
              <w:t>林建兵</w:t>
            </w:r>
          </w:p>
        </w:tc>
        <w:tc>
          <w:tcPr>
            <w:tcW w:w="1134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王海涛</w:t>
            </w:r>
          </w:p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张亚鑫</w:t>
            </w:r>
          </w:p>
        </w:tc>
        <w:tc>
          <w:tcPr>
            <w:tcW w:w="1985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管弦201(20)</w:t>
            </w:r>
          </w:p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管弦202(23)</w:t>
            </w:r>
          </w:p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管弦203(37)</w:t>
            </w:r>
          </w:p>
        </w:tc>
        <w:tc>
          <w:tcPr>
            <w:tcW w:w="876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80</w:t>
            </w:r>
          </w:p>
        </w:tc>
      </w:tr>
      <w:tr w:rsidR="000D3894" w:rsidTr="008C3005">
        <w:trPr>
          <w:trHeight w:val="584"/>
          <w:jc w:val="center"/>
        </w:trPr>
        <w:tc>
          <w:tcPr>
            <w:tcW w:w="1219" w:type="dxa"/>
            <w:vMerge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  <w:tc>
          <w:tcPr>
            <w:tcW w:w="1134" w:type="dxa"/>
            <w:vMerge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  <w:tc>
          <w:tcPr>
            <w:tcW w:w="850" w:type="dxa"/>
            <w:vMerge w:val="restart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五连</w:t>
            </w:r>
          </w:p>
        </w:tc>
        <w:tc>
          <w:tcPr>
            <w:tcW w:w="993" w:type="dxa"/>
            <w:vMerge w:val="restart"/>
            <w:vAlign w:val="center"/>
          </w:tcPr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/>
                <w:color w:val="000000"/>
                <w:sz w:val="24"/>
              </w:rPr>
              <w:t>罗</w:t>
            </w:r>
            <w:r w:rsidR="00057010">
              <w:rPr>
                <w:rFonts w:ascii="仿宋" w:eastAsia="仿宋" w:hAnsi="仿宋" w:cs="仿宋"/>
                <w:color w:val="000000"/>
                <w:sz w:val="24"/>
              </w:rPr>
              <w:t xml:space="preserve">  </w:t>
            </w:r>
            <w:bookmarkStart w:id="0" w:name="_GoBack"/>
            <w:bookmarkEnd w:id="0"/>
            <w:r w:rsidRPr="00E306FE">
              <w:rPr>
                <w:rFonts w:ascii="仿宋" w:eastAsia="仿宋" w:hAnsi="仿宋" w:cs="仿宋"/>
                <w:color w:val="000000"/>
                <w:sz w:val="24"/>
              </w:rPr>
              <w:t>海</w:t>
            </w:r>
          </w:p>
        </w:tc>
        <w:tc>
          <w:tcPr>
            <w:tcW w:w="992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一排</w:t>
            </w:r>
          </w:p>
        </w:tc>
        <w:tc>
          <w:tcPr>
            <w:tcW w:w="992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/>
                <w:color w:val="000000"/>
                <w:sz w:val="24"/>
              </w:rPr>
              <w:t>罗  海</w:t>
            </w:r>
          </w:p>
        </w:tc>
        <w:tc>
          <w:tcPr>
            <w:tcW w:w="1134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/>
                <w:color w:val="000000"/>
                <w:sz w:val="24"/>
              </w:rPr>
              <w:t>周国成</w:t>
            </w:r>
          </w:p>
        </w:tc>
        <w:tc>
          <w:tcPr>
            <w:tcW w:w="1985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流行201(30)</w:t>
            </w:r>
          </w:p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流行202(25)</w:t>
            </w:r>
          </w:p>
        </w:tc>
        <w:tc>
          <w:tcPr>
            <w:tcW w:w="876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55</w:t>
            </w:r>
          </w:p>
        </w:tc>
      </w:tr>
      <w:tr w:rsidR="000D3894" w:rsidTr="008C3005">
        <w:trPr>
          <w:trHeight w:val="736"/>
          <w:jc w:val="center"/>
        </w:trPr>
        <w:tc>
          <w:tcPr>
            <w:tcW w:w="1219" w:type="dxa"/>
            <w:vMerge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  <w:tc>
          <w:tcPr>
            <w:tcW w:w="1134" w:type="dxa"/>
            <w:vMerge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  <w:tc>
          <w:tcPr>
            <w:tcW w:w="850" w:type="dxa"/>
            <w:vMerge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  <w:tc>
          <w:tcPr>
            <w:tcW w:w="993" w:type="dxa"/>
            <w:vMerge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二排</w:t>
            </w:r>
          </w:p>
        </w:tc>
        <w:tc>
          <w:tcPr>
            <w:tcW w:w="992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/>
                <w:color w:val="000000"/>
                <w:sz w:val="24"/>
              </w:rPr>
              <w:t>杨舒善</w:t>
            </w:r>
          </w:p>
        </w:tc>
        <w:tc>
          <w:tcPr>
            <w:tcW w:w="1134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徐  倩</w:t>
            </w:r>
          </w:p>
        </w:tc>
        <w:tc>
          <w:tcPr>
            <w:tcW w:w="1985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音工201(22)</w:t>
            </w:r>
          </w:p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音工202(15)</w:t>
            </w:r>
          </w:p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作曲指挥201(19)</w:t>
            </w:r>
          </w:p>
        </w:tc>
        <w:tc>
          <w:tcPr>
            <w:tcW w:w="876" w:type="dxa"/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56</w:t>
            </w:r>
          </w:p>
        </w:tc>
      </w:tr>
    </w:tbl>
    <w:p w:rsidR="000D3894" w:rsidRDefault="000D3894" w:rsidP="000D3894">
      <w:pPr>
        <w:jc w:val="left"/>
        <w:rPr>
          <w:rFonts w:ascii="仿宋_GB2312" w:eastAsia="仿宋_GB2312" w:hAnsi="??" w:cs="宋体"/>
          <w:color w:val="000000"/>
          <w:kern w:val="0"/>
          <w:sz w:val="28"/>
          <w:szCs w:val="28"/>
        </w:rPr>
      </w:pPr>
    </w:p>
    <w:p w:rsidR="000D3894" w:rsidRDefault="000D3894" w:rsidP="000D3894">
      <w:pPr>
        <w:jc w:val="left"/>
        <w:rPr>
          <w:rFonts w:ascii="黑体" w:eastAsia="黑体" w:hAnsi="华文中宋"/>
          <w:bCs/>
          <w:sz w:val="36"/>
          <w:szCs w:val="36"/>
        </w:rPr>
      </w:pPr>
      <w:r>
        <w:rPr>
          <w:rFonts w:ascii="仿宋_GB2312" w:eastAsia="仿宋_GB2312" w:hAnsi="??" w:cs="宋体" w:hint="eastAsia"/>
          <w:color w:val="000000"/>
          <w:kern w:val="0"/>
          <w:sz w:val="28"/>
          <w:szCs w:val="28"/>
        </w:rPr>
        <w:lastRenderedPageBreak/>
        <w:t>附件2</w:t>
      </w:r>
    </w:p>
    <w:p w:rsidR="000D3894" w:rsidRDefault="000D3894" w:rsidP="000D3894">
      <w:pPr>
        <w:jc w:val="center"/>
        <w:rPr>
          <w:rFonts w:ascii="华文中宋" w:eastAsia="华文中宋" w:hAnsi="华文中宋"/>
          <w:b/>
          <w:bCs/>
          <w:sz w:val="32"/>
          <w:szCs w:val="32"/>
        </w:rPr>
      </w:pPr>
      <w:r>
        <w:rPr>
          <w:rFonts w:ascii="华文中宋" w:eastAsia="华文中宋" w:hAnsi="华文中宋" w:hint="eastAsia"/>
          <w:b/>
          <w:bCs/>
          <w:sz w:val="32"/>
          <w:szCs w:val="32"/>
        </w:rPr>
        <w:t>浙江音乐学院2020级学生军训日程安排</w:t>
      </w:r>
    </w:p>
    <w:tbl>
      <w:tblPr>
        <w:tblW w:w="10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5"/>
        <w:gridCol w:w="3745"/>
        <w:gridCol w:w="3119"/>
        <w:gridCol w:w="1924"/>
      </w:tblGrid>
      <w:tr w:rsidR="000D3894" w:rsidTr="008C3005">
        <w:trPr>
          <w:trHeight w:val="640"/>
          <w:jc w:val="center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894" w:rsidRDefault="000D3894" w:rsidP="008C3005">
            <w:pPr>
              <w:adjustRightInd w:val="0"/>
              <w:snapToGrid w:val="0"/>
              <w:spacing w:line="360" w:lineRule="auto"/>
              <w:jc w:val="center"/>
              <w:rPr>
                <w:rFonts w:ascii="黑体" w:eastAsia="黑体" w:hAnsi="宋体"/>
                <w:bCs/>
                <w:sz w:val="24"/>
              </w:rPr>
            </w:pPr>
            <w:r>
              <w:rPr>
                <w:rFonts w:ascii="黑体" w:eastAsia="黑体" w:hAnsi="宋体" w:hint="eastAsia"/>
                <w:bCs/>
                <w:sz w:val="24"/>
              </w:rPr>
              <w:t>日期</w:t>
            </w:r>
          </w:p>
        </w:tc>
        <w:tc>
          <w:tcPr>
            <w:tcW w:w="3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894" w:rsidRDefault="000D3894" w:rsidP="008C3005">
            <w:pPr>
              <w:adjustRightInd w:val="0"/>
              <w:snapToGrid w:val="0"/>
              <w:spacing w:line="360" w:lineRule="auto"/>
              <w:jc w:val="center"/>
              <w:rPr>
                <w:rFonts w:ascii="黑体" w:eastAsia="黑体" w:hAnsi="宋体"/>
                <w:bCs/>
                <w:sz w:val="24"/>
              </w:rPr>
            </w:pPr>
            <w:r>
              <w:rPr>
                <w:rFonts w:ascii="黑体" w:eastAsia="黑体" w:hAnsi="宋体" w:hint="eastAsia"/>
                <w:bCs/>
                <w:sz w:val="24"/>
              </w:rPr>
              <w:t>上</w:t>
            </w:r>
            <w:r>
              <w:rPr>
                <w:rFonts w:ascii="黑体" w:eastAsia="黑体" w:hAnsi="宋体"/>
                <w:bCs/>
                <w:sz w:val="24"/>
              </w:rPr>
              <w:t xml:space="preserve">  </w:t>
            </w:r>
            <w:r>
              <w:rPr>
                <w:rFonts w:ascii="黑体" w:eastAsia="黑体" w:hAnsi="宋体" w:hint="eastAsia"/>
                <w:bCs/>
                <w:sz w:val="24"/>
              </w:rPr>
              <w:t>午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894" w:rsidRDefault="000D3894" w:rsidP="008C3005">
            <w:pPr>
              <w:adjustRightInd w:val="0"/>
              <w:snapToGrid w:val="0"/>
              <w:spacing w:line="360" w:lineRule="auto"/>
              <w:jc w:val="center"/>
              <w:rPr>
                <w:rFonts w:ascii="黑体" w:eastAsia="黑体" w:hAnsi="宋体"/>
                <w:bCs/>
                <w:sz w:val="24"/>
              </w:rPr>
            </w:pPr>
            <w:r>
              <w:rPr>
                <w:rFonts w:ascii="黑体" w:eastAsia="黑体" w:hAnsi="宋体" w:hint="eastAsia"/>
                <w:bCs/>
                <w:sz w:val="24"/>
              </w:rPr>
              <w:t>下</w:t>
            </w:r>
            <w:r>
              <w:rPr>
                <w:rFonts w:ascii="黑体" w:eastAsia="黑体" w:hAnsi="宋体"/>
                <w:bCs/>
                <w:sz w:val="24"/>
              </w:rPr>
              <w:t xml:space="preserve">  </w:t>
            </w:r>
            <w:r>
              <w:rPr>
                <w:rFonts w:ascii="黑体" w:eastAsia="黑体" w:hAnsi="宋体" w:hint="eastAsia"/>
                <w:bCs/>
                <w:sz w:val="24"/>
              </w:rPr>
              <w:t>午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894" w:rsidRDefault="000D3894" w:rsidP="008C3005">
            <w:pPr>
              <w:adjustRightInd w:val="0"/>
              <w:snapToGrid w:val="0"/>
              <w:spacing w:line="360" w:lineRule="auto"/>
              <w:jc w:val="center"/>
              <w:rPr>
                <w:rFonts w:ascii="黑体" w:eastAsia="黑体" w:hAnsi="宋体"/>
                <w:bCs/>
                <w:sz w:val="24"/>
              </w:rPr>
            </w:pPr>
            <w:r>
              <w:rPr>
                <w:rFonts w:ascii="黑体" w:eastAsia="黑体" w:hAnsi="宋体" w:hint="eastAsia"/>
                <w:bCs/>
                <w:sz w:val="24"/>
              </w:rPr>
              <w:t>晚</w:t>
            </w:r>
            <w:r>
              <w:rPr>
                <w:rFonts w:ascii="黑体" w:eastAsia="黑体" w:hAnsi="宋体"/>
                <w:bCs/>
                <w:sz w:val="24"/>
              </w:rPr>
              <w:t xml:space="preserve">  </w:t>
            </w:r>
            <w:r>
              <w:rPr>
                <w:rFonts w:ascii="黑体" w:eastAsia="黑体" w:hAnsi="宋体" w:hint="eastAsia"/>
                <w:bCs/>
                <w:sz w:val="24"/>
              </w:rPr>
              <w:t>上</w:t>
            </w:r>
          </w:p>
        </w:tc>
      </w:tr>
      <w:tr w:rsidR="000D3894" w:rsidRPr="00E306FE" w:rsidTr="008C3005">
        <w:trPr>
          <w:cantSplit/>
          <w:trHeight w:val="1883"/>
          <w:jc w:val="center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9月14日</w:t>
            </w:r>
          </w:p>
        </w:tc>
        <w:tc>
          <w:tcPr>
            <w:tcW w:w="37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/>
                <w:color w:val="000000"/>
                <w:sz w:val="24"/>
              </w:rPr>
              <w:t>1</w:t>
            </w: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.军训开营仪式</w:t>
            </w:r>
          </w:p>
          <w:p w:rsidR="000D3894" w:rsidRPr="00E306FE" w:rsidRDefault="000D3894" w:rsidP="008C3005">
            <w:pPr>
              <w:ind w:left="240" w:hangingChars="100" w:hanging="240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/>
                <w:color w:val="000000"/>
                <w:sz w:val="24"/>
              </w:rPr>
              <w:t>2.</w:t>
            </w: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军姿训练、 立正、稍息、跨立、整齐与报数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 xml:space="preserve">1.停止间转法、脱帽、戴帽 </w:t>
            </w:r>
          </w:p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2.军姿训练、齐步行进与立定</w:t>
            </w:r>
          </w:p>
        </w:tc>
        <w:tc>
          <w:tcPr>
            <w:tcW w:w="19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各系自行安排</w:t>
            </w:r>
          </w:p>
        </w:tc>
      </w:tr>
      <w:tr w:rsidR="000D3894" w:rsidRPr="00E306FE" w:rsidTr="008C3005">
        <w:trPr>
          <w:cantSplit/>
          <w:trHeight w:val="976"/>
          <w:jc w:val="center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9月15日</w:t>
            </w:r>
          </w:p>
        </w:tc>
        <w:tc>
          <w:tcPr>
            <w:tcW w:w="3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ind w:left="240" w:hangingChars="100" w:hanging="240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 xml:space="preserve">1.军姿训练、齐步行进与立定 </w:t>
            </w:r>
          </w:p>
          <w:p w:rsidR="000D3894" w:rsidRPr="00E306FE" w:rsidRDefault="000D3894" w:rsidP="008C3005">
            <w:pPr>
              <w:ind w:left="240" w:hangingChars="100" w:hanging="240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2.蹲（坐）下起立、脱戴帽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1.军姿训练、齐步行进与立定</w:t>
            </w:r>
          </w:p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2.跑步行进与立定</w:t>
            </w: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</w:tr>
      <w:tr w:rsidR="000D3894" w:rsidRPr="00E306FE" w:rsidTr="008C3005">
        <w:trPr>
          <w:cantSplit/>
          <w:trHeight w:val="1002"/>
          <w:jc w:val="center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9月16日</w:t>
            </w:r>
          </w:p>
        </w:tc>
        <w:tc>
          <w:tcPr>
            <w:tcW w:w="3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 xml:space="preserve">1.单个军人队列动作 </w:t>
            </w:r>
          </w:p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2.行进与停止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1.正步走摆臂练习</w:t>
            </w:r>
          </w:p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2.正步走踢腿练习</w:t>
            </w: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</w:tr>
      <w:tr w:rsidR="000D3894" w:rsidRPr="00E306FE" w:rsidTr="008C3005">
        <w:trPr>
          <w:cantSplit/>
          <w:trHeight w:val="987"/>
          <w:jc w:val="center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9月17日</w:t>
            </w:r>
          </w:p>
        </w:tc>
        <w:tc>
          <w:tcPr>
            <w:tcW w:w="3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 xml:space="preserve">1.以连为单位组织会操 </w:t>
            </w:r>
          </w:p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2.正步走摆臂、踢腿练习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 xml:space="preserve">1.正步走一步一动练习 </w:t>
            </w:r>
          </w:p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2.正步走连贯动作练习</w:t>
            </w: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</w:tr>
      <w:tr w:rsidR="000D3894" w:rsidRPr="00E306FE" w:rsidTr="008C3005">
        <w:trPr>
          <w:cantSplit/>
          <w:trHeight w:val="1008"/>
          <w:jc w:val="center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9月18日</w:t>
            </w:r>
          </w:p>
        </w:tc>
        <w:tc>
          <w:tcPr>
            <w:tcW w:w="3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1.正步走臂腿结合练习</w:t>
            </w:r>
          </w:p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2.正步走一步两动练习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 xml:space="preserve">1.正步走连贯动作练习 </w:t>
            </w:r>
          </w:p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2.以营为单位组织会操</w:t>
            </w: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</w:tr>
      <w:tr w:rsidR="000D3894" w:rsidRPr="00E306FE" w:rsidTr="008C3005">
        <w:trPr>
          <w:cantSplit/>
          <w:trHeight w:val="555"/>
          <w:jc w:val="center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9月19日</w:t>
            </w:r>
          </w:p>
        </w:tc>
        <w:tc>
          <w:tcPr>
            <w:tcW w:w="3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1.内务示范</w:t>
            </w:r>
          </w:p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2.行军拉练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方队</w:t>
            </w:r>
            <w:r w:rsidRPr="00E306FE">
              <w:rPr>
                <w:rFonts w:ascii="仿宋" w:eastAsia="仿宋" w:hAnsi="仿宋" w:cs="仿宋"/>
                <w:color w:val="000000"/>
                <w:sz w:val="24"/>
              </w:rPr>
              <w:t>训练</w:t>
            </w: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</w:tr>
      <w:tr w:rsidR="000D3894" w:rsidRPr="00E306FE" w:rsidTr="008C3005">
        <w:trPr>
          <w:cantSplit/>
          <w:trHeight w:val="574"/>
          <w:jc w:val="center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9月20日</w:t>
            </w:r>
          </w:p>
        </w:tc>
        <w:tc>
          <w:tcPr>
            <w:tcW w:w="3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方队</w:t>
            </w:r>
            <w:r w:rsidRPr="00E306FE">
              <w:rPr>
                <w:rFonts w:ascii="仿宋" w:eastAsia="仿宋" w:hAnsi="仿宋" w:cs="仿宋"/>
                <w:color w:val="000000"/>
                <w:sz w:val="24"/>
              </w:rPr>
              <w:t>训练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方队</w:t>
            </w:r>
            <w:r w:rsidRPr="00E306FE">
              <w:rPr>
                <w:rFonts w:ascii="仿宋" w:eastAsia="仿宋" w:hAnsi="仿宋" w:cs="仿宋"/>
                <w:color w:val="000000"/>
                <w:sz w:val="24"/>
              </w:rPr>
              <w:t>训练</w:t>
            </w: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</w:tr>
      <w:tr w:rsidR="000D3894" w:rsidRPr="00E306FE" w:rsidTr="008C3005">
        <w:trPr>
          <w:cantSplit/>
          <w:trHeight w:val="535"/>
          <w:jc w:val="center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9月21日</w:t>
            </w:r>
          </w:p>
        </w:tc>
        <w:tc>
          <w:tcPr>
            <w:tcW w:w="3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方队训练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方队训练</w:t>
            </w: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</w:tr>
      <w:tr w:rsidR="000D3894" w:rsidRPr="00E306FE" w:rsidTr="008C3005">
        <w:trPr>
          <w:cantSplit/>
          <w:trHeight w:val="568"/>
          <w:jc w:val="center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9月22日</w:t>
            </w:r>
          </w:p>
        </w:tc>
        <w:tc>
          <w:tcPr>
            <w:tcW w:w="3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方队训练</w:t>
            </w:r>
            <w:r w:rsidRPr="00E306FE">
              <w:rPr>
                <w:rFonts w:ascii="仿宋" w:eastAsia="仿宋" w:hAnsi="仿宋" w:cs="仿宋"/>
                <w:color w:val="000000"/>
                <w:sz w:val="24"/>
              </w:rPr>
              <w:t>，内务检查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第一次阅兵预演</w:t>
            </w: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</w:tr>
      <w:tr w:rsidR="000D3894" w:rsidRPr="00E306FE" w:rsidTr="008C3005">
        <w:trPr>
          <w:cantSplit/>
          <w:trHeight w:val="596"/>
          <w:jc w:val="center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9月23日</w:t>
            </w:r>
          </w:p>
        </w:tc>
        <w:tc>
          <w:tcPr>
            <w:tcW w:w="3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方队训练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第二次阅兵预演</w:t>
            </w: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</w:tr>
      <w:tr w:rsidR="000D3894" w:rsidRPr="00E306FE" w:rsidTr="008C3005">
        <w:trPr>
          <w:cantSplit/>
          <w:trHeight w:val="577"/>
          <w:jc w:val="center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9月24日</w:t>
            </w:r>
          </w:p>
        </w:tc>
        <w:tc>
          <w:tcPr>
            <w:tcW w:w="3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军训阅兵式暨总结大会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  <w:r w:rsidRPr="00E306FE">
              <w:rPr>
                <w:rFonts w:ascii="仿宋" w:eastAsia="仿宋" w:hAnsi="仿宋" w:cs="仿宋" w:hint="eastAsia"/>
                <w:color w:val="000000"/>
                <w:sz w:val="24"/>
              </w:rPr>
              <w:t>欢送教官</w:t>
            </w:r>
          </w:p>
        </w:tc>
        <w:tc>
          <w:tcPr>
            <w:tcW w:w="19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894" w:rsidRPr="00E306FE" w:rsidRDefault="000D3894" w:rsidP="008C3005">
            <w:pPr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</w:tr>
    </w:tbl>
    <w:p w:rsidR="000D3894" w:rsidRDefault="000D3894" w:rsidP="000D3894">
      <w:pPr>
        <w:rPr>
          <w:rFonts w:ascii="仿宋" w:eastAsia="仿宋" w:hAnsi="仿宋" w:cs="仿宋"/>
          <w:color w:val="000000"/>
          <w:sz w:val="30"/>
          <w:szCs w:val="30"/>
        </w:rPr>
      </w:pPr>
    </w:p>
    <w:p w:rsidR="000D3894" w:rsidRPr="0074215E" w:rsidRDefault="000D3894" w:rsidP="000D3894">
      <w:pPr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备注：每日军训具体内容以教官安排为准，晚上活动依据需要可能临时调整。</w:t>
      </w:r>
    </w:p>
    <w:p w:rsidR="000D3894" w:rsidRDefault="000D3894" w:rsidP="000D3894">
      <w:pPr>
        <w:jc w:val="left"/>
        <w:rPr>
          <w:sz w:val="30"/>
          <w:szCs w:val="30"/>
        </w:rPr>
      </w:pPr>
      <w:r>
        <w:rPr>
          <w:sz w:val="30"/>
          <w:szCs w:val="30"/>
        </w:rPr>
        <w:br w:type="page"/>
      </w:r>
      <w:r>
        <w:rPr>
          <w:rFonts w:ascii="仿宋_GB2312" w:eastAsia="仿宋_GB2312" w:hAnsi="??" w:cs="宋体" w:hint="eastAsia"/>
          <w:color w:val="000000"/>
          <w:kern w:val="0"/>
          <w:sz w:val="28"/>
          <w:szCs w:val="28"/>
        </w:rPr>
        <w:lastRenderedPageBreak/>
        <w:t>附件3</w:t>
      </w:r>
    </w:p>
    <w:p w:rsidR="000D3894" w:rsidRPr="0074215E" w:rsidRDefault="000D3894" w:rsidP="000D3894">
      <w:pPr>
        <w:jc w:val="center"/>
        <w:rPr>
          <w:rFonts w:ascii="宋体" w:hAnsi="宋体" w:cs="E-BZ"/>
          <w:color w:val="000000"/>
          <w:kern w:val="0"/>
          <w:sz w:val="24"/>
        </w:rPr>
      </w:pPr>
      <w:r>
        <w:rPr>
          <w:rFonts w:ascii="华文中宋" w:eastAsia="华文中宋" w:hAnsi="华文中宋" w:hint="eastAsia"/>
          <w:b/>
          <w:color w:val="000000"/>
          <w:sz w:val="30"/>
          <w:szCs w:val="30"/>
        </w:rPr>
        <w:t>学生军训要求</w:t>
      </w:r>
    </w:p>
    <w:p w:rsidR="000D3894" w:rsidRPr="0074215E" w:rsidRDefault="000D3894" w:rsidP="000D3894">
      <w:pPr>
        <w:spacing w:line="360" w:lineRule="auto"/>
        <w:ind w:firstLineChars="200" w:firstLine="602"/>
        <w:rPr>
          <w:rFonts w:ascii="仿宋" w:eastAsia="仿宋" w:hAnsi="仿宋" w:cs="仿宋"/>
          <w:b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b/>
          <w:color w:val="000000"/>
          <w:sz w:val="30"/>
          <w:szCs w:val="30"/>
        </w:rPr>
        <w:t>一、军训要求</w:t>
      </w:r>
    </w:p>
    <w:p w:rsidR="000D3894" w:rsidRPr="0074215E" w:rsidRDefault="000D3894" w:rsidP="000D3894">
      <w:pPr>
        <w:spacing w:line="360" w:lineRule="auto"/>
        <w:ind w:firstLineChars="200" w:firstLine="600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1．作风纪律：不迟到，不早退，不旷训，作息规律。</w:t>
      </w:r>
    </w:p>
    <w:p w:rsidR="000D3894" w:rsidRPr="0074215E" w:rsidRDefault="000D3894" w:rsidP="000D3894">
      <w:pPr>
        <w:spacing w:line="360" w:lineRule="auto"/>
        <w:ind w:firstLineChars="200" w:firstLine="600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2．队列动作：精神振奋，姿态端正，军容严整，整齐划一。</w:t>
      </w:r>
    </w:p>
    <w:p w:rsidR="000D3894" w:rsidRPr="0074215E" w:rsidRDefault="000D3894" w:rsidP="000D3894">
      <w:pPr>
        <w:spacing w:line="360" w:lineRule="auto"/>
        <w:ind w:firstLineChars="200" w:firstLine="600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3．内务卫生：卫生清洁，铺面平整，物品放置有序。</w:t>
      </w:r>
    </w:p>
    <w:p w:rsidR="000D3894" w:rsidRPr="0074215E" w:rsidRDefault="000D3894" w:rsidP="000D3894">
      <w:pPr>
        <w:spacing w:line="360" w:lineRule="auto"/>
        <w:ind w:firstLineChars="200" w:firstLine="602"/>
        <w:rPr>
          <w:rFonts w:ascii="仿宋" w:eastAsia="仿宋" w:hAnsi="仿宋" w:cs="仿宋"/>
          <w:b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b/>
          <w:color w:val="000000"/>
          <w:sz w:val="30"/>
          <w:szCs w:val="30"/>
        </w:rPr>
        <w:t>二、着装和仪容</w:t>
      </w:r>
    </w:p>
    <w:p w:rsidR="000D3894" w:rsidRPr="0074215E" w:rsidRDefault="000D3894" w:rsidP="000D3894">
      <w:pPr>
        <w:spacing w:line="360" w:lineRule="auto"/>
        <w:ind w:firstLineChars="200" w:firstLine="600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1．军训期间统一着制式服装。</w:t>
      </w:r>
    </w:p>
    <w:p w:rsidR="000D3894" w:rsidRPr="0074215E" w:rsidRDefault="000D3894" w:rsidP="000D3894">
      <w:pPr>
        <w:spacing w:line="360" w:lineRule="auto"/>
        <w:ind w:firstLineChars="200" w:firstLine="600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2．戴正军帽，扣好领勾和衣扣。</w:t>
      </w:r>
    </w:p>
    <w:p w:rsidR="000D3894" w:rsidRPr="0074215E" w:rsidRDefault="000D3894" w:rsidP="000D3894">
      <w:pPr>
        <w:spacing w:line="360" w:lineRule="auto"/>
        <w:ind w:firstLineChars="200" w:firstLine="600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3．不戴耳环、项链、戒指等装饰品，不描眉、涂口红、染指甲、戴墨镜。</w:t>
      </w:r>
    </w:p>
    <w:p w:rsidR="000D3894" w:rsidRPr="0074215E" w:rsidRDefault="000D3894" w:rsidP="000D3894">
      <w:pPr>
        <w:spacing w:line="360" w:lineRule="auto"/>
        <w:ind w:firstLineChars="200" w:firstLine="602"/>
        <w:rPr>
          <w:rFonts w:ascii="仿宋" w:eastAsia="仿宋" w:hAnsi="仿宋" w:cs="仿宋"/>
          <w:b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b/>
          <w:color w:val="000000"/>
          <w:sz w:val="30"/>
          <w:szCs w:val="30"/>
        </w:rPr>
        <w:t>三、参训学生要求</w:t>
      </w:r>
    </w:p>
    <w:p w:rsidR="000D3894" w:rsidRPr="0074215E" w:rsidRDefault="000D3894" w:rsidP="000D3894">
      <w:pPr>
        <w:spacing w:line="360" w:lineRule="auto"/>
        <w:ind w:firstLineChars="200" w:firstLine="600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1．尊重教员，尊重领导，服从命令，听从指挥。</w:t>
      </w:r>
    </w:p>
    <w:p w:rsidR="000D3894" w:rsidRPr="0074215E" w:rsidRDefault="000D3894" w:rsidP="000D3894">
      <w:pPr>
        <w:spacing w:line="360" w:lineRule="auto"/>
        <w:ind w:firstLineChars="200" w:firstLine="600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2．不怕艰难，不怕苦累，勇敢坚定，锐意进取。</w:t>
      </w:r>
    </w:p>
    <w:p w:rsidR="000D3894" w:rsidRPr="0074215E" w:rsidRDefault="000D3894" w:rsidP="000D3894">
      <w:pPr>
        <w:spacing w:line="360" w:lineRule="auto"/>
        <w:ind w:firstLineChars="200" w:firstLine="600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3．安全措施，严格执行，规章制度，不得违犯。</w:t>
      </w:r>
    </w:p>
    <w:p w:rsidR="000D3894" w:rsidRPr="0074215E" w:rsidRDefault="000D3894" w:rsidP="000D3894">
      <w:pPr>
        <w:spacing w:line="360" w:lineRule="auto"/>
        <w:ind w:firstLineChars="200" w:firstLine="602"/>
        <w:rPr>
          <w:rFonts w:ascii="仿宋" w:eastAsia="仿宋" w:hAnsi="仿宋" w:cs="仿宋"/>
          <w:b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b/>
          <w:color w:val="000000"/>
          <w:sz w:val="30"/>
          <w:szCs w:val="30"/>
        </w:rPr>
        <w:t>四、学生军训作息时间表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3"/>
        <w:gridCol w:w="2126"/>
        <w:gridCol w:w="3002"/>
      </w:tblGrid>
      <w:tr w:rsidR="000D3894" w:rsidRPr="0074215E" w:rsidTr="008C3005">
        <w:trPr>
          <w:trHeight w:val="414"/>
          <w:jc w:val="center"/>
        </w:trPr>
        <w:tc>
          <w:tcPr>
            <w:tcW w:w="1643" w:type="dxa"/>
            <w:vAlign w:val="center"/>
          </w:tcPr>
          <w:p w:rsidR="000D3894" w:rsidRPr="0074215E" w:rsidRDefault="000D3894" w:rsidP="008C3005">
            <w:pPr>
              <w:spacing w:line="360" w:lineRule="auto"/>
              <w:ind w:firstLineChars="200" w:firstLine="600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 w:rsidRPr="0074215E">
              <w:rPr>
                <w:rFonts w:ascii="仿宋" w:eastAsia="仿宋" w:hAnsi="仿宋" w:cs="仿宋" w:hint="eastAsia"/>
                <w:color w:val="000000"/>
                <w:sz w:val="30"/>
                <w:szCs w:val="30"/>
              </w:rPr>
              <w:t>序号</w:t>
            </w:r>
          </w:p>
        </w:tc>
        <w:tc>
          <w:tcPr>
            <w:tcW w:w="2126" w:type="dxa"/>
            <w:vAlign w:val="center"/>
          </w:tcPr>
          <w:p w:rsidR="000D3894" w:rsidRPr="0074215E" w:rsidRDefault="000D3894" w:rsidP="008C3005">
            <w:pPr>
              <w:spacing w:line="360" w:lineRule="auto"/>
              <w:ind w:firstLineChars="200" w:firstLine="600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 w:rsidRPr="0074215E">
              <w:rPr>
                <w:rFonts w:ascii="仿宋" w:eastAsia="仿宋" w:hAnsi="仿宋" w:cs="仿宋" w:hint="eastAsia"/>
                <w:color w:val="000000"/>
                <w:sz w:val="30"/>
                <w:szCs w:val="30"/>
              </w:rPr>
              <w:t>内容</w:t>
            </w:r>
          </w:p>
        </w:tc>
        <w:tc>
          <w:tcPr>
            <w:tcW w:w="3002" w:type="dxa"/>
            <w:vAlign w:val="center"/>
          </w:tcPr>
          <w:p w:rsidR="000D3894" w:rsidRPr="0074215E" w:rsidRDefault="000D3894" w:rsidP="008C3005">
            <w:pPr>
              <w:spacing w:line="360" w:lineRule="auto"/>
              <w:ind w:firstLineChars="200" w:firstLine="600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 w:rsidRPr="0074215E">
              <w:rPr>
                <w:rFonts w:ascii="仿宋" w:eastAsia="仿宋" w:hAnsi="仿宋" w:cs="仿宋" w:hint="eastAsia"/>
                <w:color w:val="000000"/>
                <w:sz w:val="30"/>
                <w:szCs w:val="30"/>
              </w:rPr>
              <w:t>时间段</w:t>
            </w:r>
          </w:p>
        </w:tc>
      </w:tr>
      <w:tr w:rsidR="000D3894" w:rsidTr="008C3005">
        <w:trPr>
          <w:trHeight w:val="414"/>
          <w:jc w:val="center"/>
        </w:trPr>
        <w:tc>
          <w:tcPr>
            <w:tcW w:w="1643" w:type="dxa"/>
            <w:vAlign w:val="center"/>
          </w:tcPr>
          <w:p w:rsidR="000D3894" w:rsidRPr="0074215E" w:rsidRDefault="000D3894" w:rsidP="008C3005">
            <w:pPr>
              <w:spacing w:line="360" w:lineRule="auto"/>
              <w:ind w:firstLineChars="200" w:firstLine="600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 w:rsidRPr="0074215E">
              <w:rPr>
                <w:rFonts w:ascii="仿宋" w:eastAsia="仿宋" w:hAnsi="仿宋" w:cs="仿宋" w:hint="eastAsia"/>
                <w:color w:val="000000"/>
                <w:sz w:val="30"/>
                <w:szCs w:val="30"/>
              </w:rPr>
              <w:t>1</w:t>
            </w:r>
          </w:p>
        </w:tc>
        <w:tc>
          <w:tcPr>
            <w:tcW w:w="2126" w:type="dxa"/>
            <w:vAlign w:val="center"/>
          </w:tcPr>
          <w:p w:rsidR="000D3894" w:rsidRPr="0074215E" w:rsidRDefault="000D3894" w:rsidP="008C3005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 w:rsidRPr="0074215E">
              <w:rPr>
                <w:rFonts w:ascii="仿宋" w:eastAsia="仿宋" w:hAnsi="仿宋" w:cs="仿宋" w:hint="eastAsia"/>
                <w:color w:val="000000"/>
                <w:sz w:val="30"/>
                <w:szCs w:val="30"/>
              </w:rPr>
              <w:t>上午军训</w:t>
            </w:r>
          </w:p>
        </w:tc>
        <w:tc>
          <w:tcPr>
            <w:tcW w:w="3002" w:type="dxa"/>
            <w:vAlign w:val="center"/>
          </w:tcPr>
          <w:p w:rsidR="000D3894" w:rsidRPr="0074215E" w:rsidRDefault="000D3894" w:rsidP="008C3005">
            <w:pPr>
              <w:spacing w:line="360" w:lineRule="auto"/>
              <w:ind w:firstLineChars="200" w:firstLine="600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 w:rsidRPr="0074215E">
              <w:rPr>
                <w:rFonts w:ascii="仿宋" w:eastAsia="仿宋" w:hAnsi="仿宋" w:cs="仿宋" w:hint="eastAsia"/>
                <w:color w:val="000000"/>
                <w:sz w:val="30"/>
                <w:szCs w:val="30"/>
              </w:rPr>
              <w:t>8:00—11:30</w:t>
            </w:r>
          </w:p>
        </w:tc>
      </w:tr>
      <w:tr w:rsidR="000D3894" w:rsidTr="008C3005">
        <w:trPr>
          <w:trHeight w:val="414"/>
          <w:jc w:val="center"/>
        </w:trPr>
        <w:tc>
          <w:tcPr>
            <w:tcW w:w="1643" w:type="dxa"/>
            <w:vAlign w:val="center"/>
          </w:tcPr>
          <w:p w:rsidR="000D3894" w:rsidRPr="0074215E" w:rsidRDefault="000D3894" w:rsidP="008C3005">
            <w:pPr>
              <w:spacing w:line="360" w:lineRule="auto"/>
              <w:ind w:firstLineChars="200" w:firstLine="600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 w:rsidRPr="0074215E">
              <w:rPr>
                <w:rFonts w:ascii="仿宋" w:eastAsia="仿宋" w:hAnsi="仿宋" w:cs="仿宋" w:hint="eastAsia"/>
                <w:color w:val="000000"/>
                <w:sz w:val="30"/>
                <w:szCs w:val="30"/>
              </w:rPr>
              <w:t>2</w:t>
            </w:r>
          </w:p>
        </w:tc>
        <w:tc>
          <w:tcPr>
            <w:tcW w:w="2126" w:type="dxa"/>
            <w:vAlign w:val="center"/>
          </w:tcPr>
          <w:p w:rsidR="000D3894" w:rsidRPr="0074215E" w:rsidRDefault="000D3894" w:rsidP="008C3005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 w:rsidRPr="0074215E">
              <w:rPr>
                <w:rFonts w:ascii="仿宋" w:eastAsia="仿宋" w:hAnsi="仿宋" w:cs="仿宋" w:hint="eastAsia"/>
                <w:color w:val="000000"/>
                <w:sz w:val="30"/>
                <w:szCs w:val="30"/>
              </w:rPr>
              <w:t>午餐</w:t>
            </w:r>
          </w:p>
        </w:tc>
        <w:tc>
          <w:tcPr>
            <w:tcW w:w="3002" w:type="dxa"/>
            <w:vAlign w:val="center"/>
          </w:tcPr>
          <w:p w:rsidR="000D3894" w:rsidRPr="0074215E" w:rsidRDefault="000D3894" w:rsidP="008C3005">
            <w:pPr>
              <w:spacing w:line="360" w:lineRule="auto"/>
              <w:ind w:firstLineChars="200" w:firstLine="600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 w:rsidRPr="0074215E">
              <w:rPr>
                <w:rFonts w:ascii="仿宋" w:eastAsia="仿宋" w:hAnsi="仿宋" w:cs="仿宋" w:hint="eastAsia"/>
                <w:color w:val="000000"/>
                <w:sz w:val="30"/>
                <w:szCs w:val="30"/>
              </w:rPr>
              <w:t>11:30—12:30</w:t>
            </w:r>
          </w:p>
        </w:tc>
      </w:tr>
      <w:tr w:rsidR="000D3894" w:rsidTr="008C3005">
        <w:trPr>
          <w:trHeight w:val="414"/>
          <w:jc w:val="center"/>
        </w:trPr>
        <w:tc>
          <w:tcPr>
            <w:tcW w:w="1643" w:type="dxa"/>
            <w:vAlign w:val="center"/>
          </w:tcPr>
          <w:p w:rsidR="000D3894" w:rsidRPr="0074215E" w:rsidRDefault="000D3894" w:rsidP="008C3005">
            <w:pPr>
              <w:spacing w:line="360" w:lineRule="auto"/>
              <w:ind w:firstLineChars="200" w:firstLine="600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 w:rsidRPr="0074215E">
              <w:rPr>
                <w:rFonts w:ascii="仿宋" w:eastAsia="仿宋" w:hAnsi="仿宋" w:cs="仿宋" w:hint="eastAsia"/>
                <w:color w:val="000000"/>
                <w:sz w:val="30"/>
                <w:szCs w:val="30"/>
              </w:rPr>
              <w:t>3</w:t>
            </w:r>
          </w:p>
        </w:tc>
        <w:tc>
          <w:tcPr>
            <w:tcW w:w="2126" w:type="dxa"/>
            <w:vAlign w:val="center"/>
          </w:tcPr>
          <w:p w:rsidR="000D3894" w:rsidRPr="0074215E" w:rsidRDefault="000D3894" w:rsidP="008C3005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 w:rsidRPr="0074215E">
              <w:rPr>
                <w:rFonts w:ascii="仿宋" w:eastAsia="仿宋" w:hAnsi="仿宋" w:cs="仿宋" w:hint="eastAsia"/>
                <w:color w:val="000000"/>
                <w:sz w:val="30"/>
                <w:szCs w:val="30"/>
              </w:rPr>
              <w:t>午休</w:t>
            </w:r>
          </w:p>
        </w:tc>
        <w:tc>
          <w:tcPr>
            <w:tcW w:w="3002" w:type="dxa"/>
            <w:vAlign w:val="center"/>
          </w:tcPr>
          <w:p w:rsidR="000D3894" w:rsidRPr="0074215E" w:rsidRDefault="000D3894" w:rsidP="008C3005">
            <w:pPr>
              <w:spacing w:line="360" w:lineRule="auto"/>
              <w:ind w:firstLineChars="200" w:firstLine="600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 w:rsidRPr="0074215E">
              <w:rPr>
                <w:rFonts w:ascii="仿宋" w:eastAsia="仿宋" w:hAnsi="仿宋" w:cs="仿宋" w:hint="eastAsia"/>
                <w:color w:val="000000"/>
                <w:sz w:val="30"/>
                <w:szCs w:val="30"/>
              </w:rPr>
              <w:t>12:30—14:30</w:t>
            </w:r>
          </w:p>
        </w:tc>
      </w:tr>
      <w:tr w:rsidR="000D3894" w:rsidTr="008C3005">
        <w:trPr>
          <w:trHeight w:val="414"/>
          <w:jc w:val="center"/>
        </w:trPr>
        <w:tc>
          <w:tcPr>
            <w:tcW w:w="1643" w:type="dxa"/>
            <w:vAlign w:val="center"/>
          </w:tcPr>
          <w:p w:rsidR="000D3894" w:rsidRPr="0074215E" w:rsidRDefault="000D3894" w:rsidP="008C3005">
            <w:pPr>
              <w:spacing w:line="360" w:lineRule="auto"/>
              <w:ind w:firstLineChars="200" w:firstLine="600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 w:rsidRPr="0074215E">
              <w:rPr>
                <w:rFonts w:ascii="仿宋" w:eastAsia="仿宋" w:hAnsi="仿宋" w:cs="仿宋" w:hint="eastAsia"/>
                <w:color w:val="000000"/>
                <w:sz w:val="30"/>
                <w:szCs w:val="30"/>
              </w:rPr>
              <w:t>4</w:t>
            </w:r>
          </w:p>
        </w:tc>
        <w:tc>
          <w:tcPr>
            <w:tcW w:w="2126" w:type="dxa"/>
            <w:vAlign w:val="center"/>
          </w:tcPr>
          <w:p w:rsidR="000D3894" w:rsidRPr="0074215E" w:rsidRDefault="000D3894" w:rsidP="008C3005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 w:rsidRPr="0074215E">
              <w:rPr>
                <w:rFonts w:ascii="仿宋" w:eastAsia="仿宋" w:hAnsi="仿宋" w:cs="仿宋" w:hint="eastAsia"/>
                <w:color w:val="000000"/>
                <w:sz w:val="30"/>
                <w:szCs w:val="30"/>
              </w:rPr>
              <w:t>下午军训</w:t>
            </w:r>
          </w:p>
        </w:tc>
        <w:tc>
          <w:tcPr>
            <w:tcW w:w="3002" w:type="dxa"/>
            <w:vAlign w:val="center"/>
          </w:tcPr>
          <w:p w:rsidR="000D3894" w:rsidRPr="0074215E" w:rsidRDefault="000D3894" w:rsidP="008C3005">
            <w:pPr>
              <w:spacing w:line="360" w:lineRule="auto"/>
              <w:ind w:firstLineChars="200" w:firstLine="600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 w:rsidRPr="0074215E">
              <w:rPr>
                <w:rFonts w:ascii="仿宋" w:eastAsia="仿宋" w:hAnsi="仿宋" w:cs="仿宋" w:hint="eastAsia"/>
                <w:color w:val="000000"/>
                <w:sz w:val="30"/>
                <w:szCs w:val="30"/>
              </w:rPr>
              <w:t>14:30—17:30</w:t>
            </w:r>
          </w:p>
        </w:tc>
      </w:tr>
      <w:tr w:rsidR="000D3894" w:rsidTr="008C3005">
        <w:trPr>
          <w:trHeight w:val="414"/>
          <w:jc w:val="center"/>
        </w:trPr>
        <w:tc>
          <w:tcPr>
            <w:tcW w:w="1643" w:type="dxa"/>
            <w:vAlign w:val="center"/>
          </w:tcPr>
          <w:p w:rsidR="000D3894" w:rsidRPr="0074215E" w:rsidRDefault="000D3894" w:rsidP="008C3005">
            <w:pPr>
              <w:spacing w:line="360" w:lineRule="auto"/>
              <w:ind w:firstLineChars="200" w:firstLine="600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 w:rsidRPr="0074215E">
              <w:rPr>
                <w:rFonts w:ascii="仿宋" w:eastAsia="仿宋" w:hAnsi="仿宋" w:cs="仿宋" w:hint="eastAsia"/>
                <w:color w:val="000000"/>
                <w:sz w:val="30"/>
                <w:szCs w:val="30"/>
              </w:rPr>
              <w:t>5</w:t>
            </w:r>
          </w:p>
        </w:tc>
        <w:tc>
          <w:tcPr>
            <w:tcW w:w="2126" w:type="dxa"/>
            <w:vAlign w:val="center"/>
          </w:tcPr>
          <w:p w:rsidR="000D3894" w:rsidRPr="0074215E" w:rsidRDefault="000D3894" w:rsidP="008C3005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 w:rsidRPr="0074215E">
              <w:rPr>
                <w:rFonts w:ascii="仿宋" w:eastAsia="仿宋" w:hAnsi="仿宋" w:cs="仿宋" w:hint="eastAsia"/>
                <w:color w:val="000000"/>
                <w:sz w:val="30"/>
                <w:szCs w:val="30"/>
              </w:rPr>
              <w:t>晚餐</w:t>
            </w:r>
          </w:p>
        </w:tc>
        <w:tc>
          <w:tcPr>
            <w:tcW w:w="3002" w:type="dxa"/>
            <w:vAlign w:val="center"/>
          </w:tcPr>
          <w:p w:rsidR="000D3894" w:rsidRPr="0074215E" w:rsidRDefault="000D3894" w:rsidP="008C3005">
            <w:pPr>
              <w:spacing w:line="360" w:lineRule="auto"/>
              <w:ind w:firstLineChars="200" w:firstLine="600"/>
              <w:rPr>
                <w:rFonts w:ascii="仿宋" w:eastAsia="仿宋" w:hAnsi="仿宋" w:cs="仿宋"/>
                <w:color w:val="000000"/>
                <w:sz w:val="30"/>
                <w:szCs w:val="30"/>
              </w:rPr>
            </w:pPr>
            <w:r w:rsidRPr="0074215E">
              <w:rPr>
                <w:rFonts w:ascii="仿宋" w:eastAsia="仿宋" w:hAnsi="仿宋" w:cs="仿宋" w:hint="eastAsia"/>
                <w:color w:val="000000"/>
                <w:sz w:val="30"/>
                <w:szCs w:val="30"/>
              </w:rPr>
              <w:t>17:30—18:30</w:t>
            </w:r>
          </w:p>
        </w:tc>
      </w:tr>
    </w:tbl>
    <w:p w:rsidR="000D3894" w:rsidRDefault="000D3894" w:rsidP="000D3894">
      <w:pPr>
        <w:spacing w:line="360" w:lineRule="auto"/>
        <w:rPr>
          <w:rFonts w:ascii="仿宋_GB2312" w:eastAsia="仿宋_GB2312" w:hAnsi="??" w:cs="宋体"/>
          <w:color w:val="000000"/>
          <w:kern w:val="0"/>
          <w:sz w:val="28"/>
          <w:szCs w:val="28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lastRenderedPageBreak/>
        <w:t>注：具体时间安排根据实际情况做调整，听从现场教官指挥。</w:t>
      </w:r>
      <w:r>
        <w:rPr>
          <w:sz w:val="30"/>
          <w:szCs w:val="30"/>
        </w:rPr>
        <w:br w:type="page"/>
      </w:r>
      <w:r>
        <w:rPr>
          <w:rFonts w:ascii="仿宋_GB2312" w:eastAsia="仿宋_GB2312" w:hAnsi="??" w:cs="宋体" w:hint="eastAsia"/>
          <w:color w:val="000000"/>
          <w:kern w:val="0"/>
          <w:sz w:val="28"/>
          <w:szCs w:val="28"/>
        </w:rPr>
        <w:lastRenderedPageBreak/>
        <w:t>附件4</w:t>
      </w:r>
    </w:p>
    <w:p w:rsidR="000D3894" w:rsidRDefault="000D3894" w:rsidP="000D3894">
      <w:pPr>
        <w:jc w:val="center"/>
        <w:rPr>
          <w:rFonts w:ascii="宋体" w:hAnsi="宋体"/>
          <w:b/>
          <w:bCs/>
          <w:color w:val="000000"/>
          <w:sz w:val="24"/>
        </w:rPr>
      </w:pPr>
      <w:r>
        <w:rPr>
          <w:rFonts w:ascii="华文中宋" w:eastAsia="华文中宋" w:hAnsi="华文中宋" w:hint="eastAsia"/>
          <w:b/>
          <w:bCs/>
          <w:sz w:val="32"/>
          <w:szCs w:val="32"/>
        </w:rPr>
        <w:t>学生军训安全管理办法</w:t>
      </w:r>
    </w:p>
    <w:p w:rsidR="000D3894" w:rsidRDefault="000D3894" w:rsidP="000D3894">
      <w:pPr>
        <w:spacing w:line="360" w:lineRule="exact"/>
        <w:ind w:firstLineChars="1050" w:firstLine="2530"/>
        <w:rPr>
          <w:rFonts w:ascii="宋体" w:hAnsi="宋体"/>
          <w:b/>
          <w:color w:val="000000"/>
          <w:sz w:val="24"/>
        </w:rPr>
      </w:pPr>
    </w:p>
    <w:p w:rsidR="000D3894" w:rsidRPr="0074215E" w:rsidRDefault="000D3894" w:rsidP="000D3894">
      <w:pPr>
        <w:spacing w:line="360" w:lineRule="auto"/>
        <w:ind w:firstLineChars="200" w:firstLine="600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安全管理是学生军训期间的一项重要工作。做好安全工作，预防各项事故发生，对完成军训任务，具有重要意义。军训期间必须做好以下安全管理事项：</w:t>
      </w:r>
    </w:p>
    <w:p w:rsidR="000D3894" w:rsidRPr="0074215E" w:rsidRDefault="000D3894" w:rsidP="000D3894">
      <w:pPr>
        <w:spacing w:line="360" w:lineRule="auto"/>
        <w:ind w:firstLineChars="200" w:firstLine="600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一、严格执行条令条例和规章制度，适时进行纪律作风的教育和整顿，提高全体参训人员对安全防范工作重要性的认识，增强责任心，时时处处讲安全。</w:t>
      </w:r>
    </w:p>
    <w:p w:rsidR="000D3894" w:rsidRPr="0074215E" w:rsidRDefault="000D3894" w:rsidP="000D3894">
      <w:pPr>
        <w:spacing w:line="360" w:lineRule="auto"/>
        <w:ind w:firstLineChars="200" w:firstLine="600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二、加强思想政治工作，进行安全教育，每个训练科目都要做到开始有要求，中间有检查，结束有讲评，开展经常性的安全防范检查评比活动，表扬先进。</w:t>
      </w:r>
    </w:p>
    <w:p w:rsidR="000D3894" w:rsidRPr="0074215E" w:rsidRDefault="000D3894" w:rsidP="000D3894">
      <w:pPr>
        <w:spacing w:line="360" w:lineRule="auto"/>
        <w:ind w:firstLineChars="200" w:firstLine="600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三、加强军训器材使用的知识教育，严格操作规程和安全规定，严禁随意玩弄和乱开玩笑。</w:t>
      </w:r>
    </w:p>
    <w:p w:rsidR="000D3894" w:rsidRPr="0074215E" w:rsidRDefault="000D3894" w:rsidP="000D3894">
      <w:pPr>
        <w:spacing w:line="360" w:lineRule="auto"/>
        <w:ind w:firstLineChars="200" w:firstLine="600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四、严格按照军事化管理的要求，严格请销假制度，发生事故苗头要及时处置并上报，查明原因，正确处置。</w:t>
      </w:r>
    </w:p>
    <w:p w:rsidR="000D3894" w:rsidRPr="0074215E" w:rsidRDefault="000D3894" w:rsidP="000D3894">
      <w:pPr>
        <w:spacing w:line="360" w:lineRule="auto"/>
        <w:ind w:firstLineChars="200" w:firstLine="600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五、注意饮食卫生，要按照食品卫生制度的要求，对军训期间的食品卫生进行严格的检查和监督，要提供足量、卫生的开水或者矿泉水保证参训人员随时饮用。</w:t>
      </w:r>
    </w:p>
    <w:p w:rsidR="000D3894" w:rsidRPr="0074215E" w:rsidRDefault="000D3894" w:rsidP="000D3894">
      <w:pPr>
        <w:spacing w:line="360" w:lineRule="auto"/>
        <w:ind w:firstLineChars="200" w:firstLine="600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六、对不适宜参加军训的，原则上只安排军事理论学习和观摩军训活动，并主动向辅导员及教官汇报情况，不能参加军训或现场观摩的，由各系审批并报学工部备案。</w:t>
      </w:r>
    </w:p>
    <w:p w:rsidR="000D3894" w:rsidRPr="0074215E" w:rsidRDefault="000D3894" w:rsidP="000D3894">
      <w:pPr>
        <w:spacing w:line="360" w:lineRule="auto"/>
        <w:ind w:firstLineChars="200" w:firstLine="600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lastRenderedPageBreak/>
        <w:t>七、加强军训期间的医务监督，安排值班，对参训学生的健康情况进行了解和巡查，发现身体不适的学生应及时对症处理。</w:t>
      </w:r>
    </w:p>
    <w:p w:rsidR="000D3894" w:rsidRPr="0074215E" w:rsidRDefault="000D3894" w:rsidP="000D3894">
      <w:pPr>
        <w:spacing w:line="360" w:lineRule="auto"/>
        <w:ind w:firstLineChars="200" w:firstLine="600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八、严格控制训练强度，要针对环境、气候等因素，科学安排训练内容，循序渐进，控制好训练难度和进度。</w:t>
      </w:r>
    </w:p>
    <w:p w:rsidR="000D3894" w:rsidRDefault="000D3894" w:rsidP="000D3894">
      <w:pPr>
        <w:spacing w:line="360" w:lineRule="auto"/>
        <w:rPr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 xml:space="preserve">    九、各级领导必须加强管理，掌握安全工作的规律，排除各种隐患，把各种不安全苗头消灭在萌芽状态。军训期间要抓好典型，总结经验，确保安全。</w:t>
      </w:r>
      <w:r>
        <w:rPr>
          <w:rFonts w:ascii="宋体" w:hAnsi="宋体"/>
          <w:sz w:val="30"/>
          <w:szCs w:val="30"/>
        </w:rPr>
        <w:br w:type="page"/>
      </w:r>
      <w:r>
        <w:rPr>
          <w:rFonts w:ascii="仿宋_GB2312" w:eastAsia="仿宋_GB2312" w:hAnsi="??" w:cs="宋体" w:hint="eastAsia"/>
          <w:kern w:val="0"/>
          <w:sz w:val="28"/>
          <w:szCs w:val="28"/>
        </w:rPr>
        <w:lastRenderedPageBreak/>
        <w:t>附件5</w:t>
      </w:r>
    </w:p>
    <w:p w:rsidR="000D3894" w:rsidRDefault="000D3894" w:rsidP="000D3894">
      <w:pPr>
        <w:jc w:val="center"/>
        <w:rPr>
          <w:rFonts w:ascii="华文中宋" w:eastAsia="华文中宋" w:hAnsi="华文中宋"/>
          <w:b/>
          <w:sz w:val="30"/>
          <w:szCs w:val="30"/>
        </w:rPr>
      </w:pPr>
      <w:r>
        <w:rPr>
          <w:rFonts w:ascii="华文中宋" w:eastAsia="华文中宋" w:hAnsi="华文中宋" w:hint="eastAsia"/>
          <w:b/>
          <w:sz w:val="30"/>
          <w:szCs w:val="30"/>
        </w:rPr>
        <w:t>学生军训先进集体及先进个人评比办法</w:t>
      </w:r>
    </w:p>
    <w:p w:rsidR="000D3894" w:rsidRDefault="000D3894" w:rsidP="000D3894">
      <w:pPr>
        <w:spacing w:line="360" w:lineRule="exact"/>
        <w:ind w:firstLineChars="197" w:firstLine="473"/>
        <w:rPr>
          <w:rFonts w:ascii="宋体" w:hAnsi="宋体"/>
          <w:sz w:val="24"/>
        </w:rPr>
      </w:pPr>
    </w:p>
    <w:p w:rsidR="000D3894" w:rsidRPr="0074215E" w:rsidRDefault="000D3894" w:rsidP="000D3894">
      <w:pPr>
        <w:spacing w:line="360" w:lineRule="auto"/>
        <w:ind w:firstLineChars="197" w:firstLine="591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为了表彰先进，激发同学们的军训热情，调动广大官兵的积极性，弘扬爱国主义、集体主义和革命英雄主义的精神，促进军训中各项工作的顺利完成，特制定本评比条件及奖励办法。</w:t>
      </w:r>
    </w:p>
    <w:p w:rsidR="000D3894" w:rsidRPr="0074215E" w:rsidRDefault="000D3894" w:rsidP="000D3894">
      <w:pPr>
        <w:autoSpaceDE w:val="0"/>
        <w:autoSpaceDN w:val="0"/>
        <w:adjustRightInd w:val="0"/>
        <w:spacing w:line="360" w:lineRule="auto"/>
        <w:ind w:firstLine="420"/>
        <w:jc w:val="left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一、军训标兵评比条件及办法</w:t>
      </w:r>
    </w:p>
    <w:p w:rsidR="000D3894" w:rsidRPr="0074215E" w:rsidRDefault="000D3894" w:rsidP="000D3894">
      <w:pPr>
        <w:autoSpaceDE w:val="0"/>
        <w:autoSpaceDN w:val="0"/>
        <w:adjustRightInd w:val="0"/>
        <w:spacing w:line="360" w:lineRule="auto"/>
        <w:ind w:firstLineChars="150" w:firstLine="450"/>
        <w:jc w:val="left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（一）条件</w:t>
      </w:r>
    </w:p>
    <w:p w:rsidR="000D3894" w:rsidRPr="0074215E" w:rsidRDefault="000D3894" w:rsidP="000D3894">
      <w:pPr>
        <w:autoSpaceDE w:val="0"/>
        <w:autoSpaceDN w:val="0"/>
        <w:adjustRightInd w:val="0"/>
        <w:spacing w:line="360" w:lineRule="auto"/>
        <w:ind w:firstLineChars="200" w:firstLine="600"/>
        <w:jc w:val="left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1、服从命令，听从指挥，态度端正，积极主动，遵守军训纪律；</w:t>
      </w:r>
    </w:p>
    <w:p w:rsidR="000D3894" w:rsidRPr="0074215E" w:rsidRDefault="000D3894" w:rsidP="000D3894">
      <w:pPr>
        <w:autoSpaceDE w:val="0"/>
        <w:autoSpaceDN w:val="0"/>
        <w:adjustRightInd w:val="0"/>
        <w:spacing w:line="360" w:lineRule="auto"/>
        <w:ind w:firstLineChars="200" w:firstLine="600"/>
        <w:jc w:val="left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2、认真参加军事训练，能严格要求自己，训练刻苦，学习认真，动作规范，成绩突出；</w:t>
      </w:r>
    </w:p>
    <w:p w:rsidR="000D3894" w:rsidRPr="0074215E" w:rsidRDefault="000D3894" w:rsidP="000D3894">
      <w:pPr>
        <w:autoSpaceDE w:val="0"/>
        <w:autoSpaceDN w:val="0"/>
        <w:adjustRightInd w:val="0"/>
        <w:spacing w:line="360" w:lineRule="auto"/>
        <w:ind w:firstLineChars="200" w:firstLine="600"/>
        <w:jc w:val="left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3、按时训练，不迟到早退，出勤率达100%；</w:t>
      </w:r>
    </w:p>
    <w:p w:rsidR="000D3894" w:rsidRPr="0074215E" w:rsidRDefault="000D3894" w:rsidP="000D3894">
      <w:pPr>
        <w:autoSpaceDE w:val="0"/>
        <w:autoSpaceDN w:val="0"/>
        <w:adjustRightInd w:val="0"/>
        <w:spacing w:line="360" w:lineRule="auto"/>
        <w:ind w:firstLineChars="200" w:firstLine="600"/>
        <w:jc w:val="left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4、内务整洁，作息规律，遵守校纪校规，起到模范带头作用；</w:t>
      </w:r>
    </w:p>
    <w:p w:rsidR="000D3894" w:rsidRPr="0074215E" w:rsidRDefault="000D3894" w:rsidP="000D3894">
      <w:pPr>
        <w:autoSpaceDE w:val="0"/>
        <w:autoSpaceDN w:val="0"/>
        <w:adjustRightInd w:val="0"/>
        <w:spacing w:line="360" w:lineRule="auto"/>
        <w:ind w:firstLineChars="150" w:firstLine="450"/>
        <w:jc w:val="left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（二）办法：</w:t>
      </w:r>
    </w:p>
    <w:p w:rsidR="000D3894" w:rsidRPr="0074215E" w:rsidRDefault="000D3894" w:rsidP="000D3894">
      <w:pPr>
        <w:autoSpaceDE w:val="0"/>
        <w:autoSpaceDN w:val="0"/>
        <w:adjustRightInd w:val="0"/>
        <w:spacing w:line="360" w:lineRule="auto"/>
        <w:ind w:firstLineChars="200" w:firstLine="600"/>
        <w:jc w:val="left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原则上按各系人数5％比例分配名额（学生人数不足20人的评选1人），实行同学评议，指导员推选，教官核准，营政治部批准。</w:t>
      </w:r>
    </w:p>
    <w:p w:rsidR="000D3894" w:rsidRPr="0074215E" w:rsidRDefault="000D3894" w:rsidP="000D3894">
      <w:pPr>
        <w:autoSpaceDE w:val="0"/>
        <w:autoSpaceDN w:val="0"/>
        <w:adjustRightInd w:val="0"/>
        <w:spacing w:line="360" w:lineRule="auto"/>
        <w:ind w:firstLineChars="200" w:firstLine="600"/>
        <w:jc w:val="left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二、先进连队、先进排评比条件及办法</w:t>
      </w:r>
    </w:p>
    <w:p w:rsidR="000D3894" w:rsidRPr="0074215E" w:rsidRDefault="000D3894" w:rsidP="000D3894">
      <w:pPr>
        <w:autoSpaceDE w:val="0"/>
        <w:autoSpaceDN w:val="0"/>
        <w:adjustRightInd w:val="0"/>
        <w:spacing w:line="360" w:lineRule="auto"/>
        <w:ind w:firstLineChars="200" w:firstLine="600"/>
        <w:jc w:val="left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（一）条件：</w:t>
      </w:r>
    </w:p>
    <w:p w:rsidR="000D3894" w:rsidRPr="0074215E" w:rsidRDefault="000D3894" w:rsidP="000D3894">
      <w:pPr>
        <w:autoSpaceDE w:val="0"/>
        <w:autoSpaceDN w:val="0"/>
        <w:adjustRightInd w:val="0"/>
        <w:spacing w:line="360" w:lineRule="auto"/>
        <w:ind w:firstLineChars="200" w:firstLine="600"/>
        <w:jc w:val="left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1、态度端正，勤奋学习，刻苦训练，尊敬教师、教官，努</w:t>
      </w: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lastRenderedPageBreak/>
        <w:t>力完成军训各项任务；</w:t>
      </w:r>
    </w:p>
    <w:p w:rsidR="000D3894" w:rsidRPr="0074215E" w:rsidRDefault="000D3894" w:rsidP="000D3894">
      <w:pPr>
        <w:autoSpaceDE w:val="0"/>
        <w:autoSpaceDN w:val="0"/>
        <w:adjustRightInd w:val="0"/>
        <w:spacing w:line="360" w:lineRule="auto"/>
        <w:ind w:firstLineChars="200" w:firstLine="600"/>
        <w:jc w:val="left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2、自觉遵守各项规章制度，做到令行禁止，不迟到、不早退、不旷课，没有无故不参训的学生；</w:t>
      </w:r>
    </w:p>
    <w:p w:rsidR="000D3894" w:rsidRPr="0074215E" w:rsidRDefault="000D3894" w:rsidP="000D3894">
      <w:pPr>
        <w:autoSpaceDE w:val="0"/>
        <w:autoSpaceDN w:val="0"/>
        <w:adjustRightInd w:val="0"/>
        <w:spacing w:line="360" w:lineRule="auto"/>
        <w:ind w:firstLineChars="200" w:firstLine="600"/>
        <w:jc w:val="left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3、认真学习军事技术和理论知识，队列训练严肃认真，军容风纪较好；</w:t>
      </w:r>
    </w:p>
    <w:p w:rsidR="000D3894" w:rsidRPr="0074215E" w:rsidRDefault="000D3894" w:rsidP="000D3894">
      <w:pPr>
        <w:autoSpaceDE w:val="0"/>
        <w:autoSpaceDN w:val="0"/>
        <w:adjustRightInd w:val="0"/>
        <w:spacing w:line="360" w:lineRule="auto"/>
        <w:ind w:firstLineChars="200" w:firstLine="600"/>
        <w:jc w:val="left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4、内务整洁，严格遵守文明宿舍有关规定，认真执行军训作息制度；</w:t>
      </w:r>
    </w:p>
    <w:p w:rsidR="000D3894" w:rsidRPr="0074215E" w:rsidRDefault="000D3894" w:rsidP="000D3894">
      <w:pPr>
        <w:autoSpaceDE w:val="0"/>
        <w:autoSpaceDN w:val="0"/>
        <w:adjustRightInd w:val="0"/>
        <w:spacing w:line="360" w:lineRule="auto"/>
        <w:ind w:firstLineChars="200" w:firstLine="600"/>
        <w:jc w:val="left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5、积极开展形式多样的宣传教育及文娱活动鼓舞士气，有良好精神风貌。</w:t>
      </w:r>
    </w:p>
    <w:p w:rsidR="000D3894" w:rsidRPr="0074215E" w:rsidRDefault="000D3894" w:rsidP="000D3894">
      <w:pPr>
        <w:autoSpaceDE w:val="0"/>
        <w:autoSpaceDN w:val="0"/>
        <w:adjustRightInd w:val="0"/>
        <w:spacing w:line="360" w:lineRule="auto"/>
        <w:ind w:firstLineChars="200" w:firstLine="600"/>
        <w:jc w:val="left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（二）办法：</w:t>
      </w:r>
    </w:p>
    <w:p w:rsidR="000D3894" w:rsidRPr="0074215E" w:rsidRDefault="000D3894" w:rsidP="000D3894">
      <w:pPr>
        <w:autoSpaceDE w:val="0"/>
        <w:autoSpaceDN w:val="0"/>
        <w:adjustRightInd w:val="0"/>
        <w:spacing w:line="360" w:lineRule="auto"/>
        <w:ind w:firstLineChars="200" w:firstLine="600"/>
        <w:jc w:val="left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原则上评选2个先进连队、</w:t>
      </w:r>
      <w:r>
        <w:rPr>
          <w:rFonts w:ascii="仿宋" w:eastAsia="仿宋" w:hAnsi="仿宋" w:cs="仿宋" w:hint="eastAsia"/>
          <w:color w:val="000000"/>
          <w:sz w:val="30"/>
          <w:szCs w:val="30"/>
        </w:rPr>
        <w:t>3</w:t>
      </w: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个先进排，由营教官、教导员、指导员推荐，政治部审核批准。</w:t>
      </w:r>
    </w:p>
    <w:p w:rsidR="000D3894" w:rsidRPr="0074215E" w:rsidRDefault="000D3894" w:rsidP="000D3894">
      <w:pPr>
        <w:autoSpaceDE w:val="0"/>
        <w:autoSpaceDN w:val="0"/>
        <w:adjustRightInd w:val="0"/>
        <w:spacing w:line="360" w:lineRule="auto"/>
        <w:ind w:firstLineChars="250" w:firstLine="750"/>
        <w:jc w:val="left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三、最佳方阵奖评比条件及办法</w:t>
      </w:r>
    </w:p>
    <w:p w:rsidR="000D3894" w:rsidRPr="0074215E" w:rsidRDefault="000D3894" w:rsidP="000D3894">
      <w:pPr>
        <w:autoSpaceDE w:val="0"/>
        <w:autoSpaceDN w:val="0"/>
        <w:adjustRightInd w:val="0"/>
        <w:spacing w:line="360" w:lineRule="auto"/>
        <w:ind w:firstLineChars="200" w:firstLine="600"/>
        <w:jc w:val="left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（一）条件：</w:t>
      </w:r>
    </w:p>
    <w:p w:rsidR="000D3894" w:rsidRPr="0074215E" w:rsidRDefault="000D3894" w:rsidP="000D3894">
      <w:pPr>
        <w:spacing w:line="360" w:lineRule="auto"/>
        <w:ind w:firstLineChars="200" w:firstLine="600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1、全体人员服从命令，听从指挥，纪律严明；</w:t>
      </w:r>
    </w:p>
    <w:p w:rsidR="000D3894" w:rsidRPr="0074215E" w:rsidRDefault="000D3894" w:rsidP="000D3894">
      <w:pPr>
        <w:spacing w:line="360" w:lineRule="auto"/>
        <w:ind w:firstLineChars="200" w:firstLine="600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2、列队人员作风优良，精神振奋，口令准确，番号响亮；</w:t>
      </w:r>
    </w:p>
    <w:p w:rsidR="000D3894" w:rsidRPr="0074215E" w:rsidRDefault="000D3894" w:rsidP="000D3894">
      <w:pPr>
        <w:spacing w:line="360" w:lineRule="auto"/>
        <w:ind w:firstLineChars="200" w:firstLine="600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3、列队动作准确、规范、整齐划一；</w:t>
      </w:r>
    </w:p>
    <w:p w:rsidR="000D3894" w:rsidRPr="0074215E" w:rsidRDefault="000D3894" w:rsidP="000D3894">
      <w:pPr>
        <w:spacing w:line="360" w:lineRule="auto"/>
        <w:ind w:firstLineChars="200" w:firstLine="600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4、集体荣誉感强，团队意识浓厚；</w:t>
      </w:r>
    </w:p>
    <w:p w:rsidR="000D3894" w:rsidRPr="0074215E" w:rsidRDefault="000D3894" w:rsidP="000D3894">
      <w:pPr>
        <w:autoSpaceDE w:val="0"/>
        <w:autoSpaceDN w:val="0"/>
        <w:adjustRightInd w:val="0"/>
        <w:spacing w:line="360" w:lineRule="auto"/>
        <w:ind w:firstLineChars="200" w:firstLine="600"/>
        <w:jc w:val="left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（二）办法：</w:t>
      </w:r>
    </w:p>
    <w:p w:rsidR="000D3894" w:rsidRDefault="000D3894" w:rsidP="000D3894">
      <w:pPr>
        <w:spacing w:line="360" w:lineRule="auto"/>
        <w:ind w:firstLineChars="200" w:firstLine="600"/>
        <w:rPr>
          <w:rFonts w:ascii="宋体" w:hAnsi="宋体" w:cs="E-BZ"/>
          <w:color w:val="000000"/>
          <w:kern w:val="0"/>
          <w:sz w:val="24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由教官组成评审团在阅兵时当场打分评定3个方阵。</w:t>
      </w:r>
    </w:p>
    <w:p w:rsidR="000D3894" w:rsidRDefault="000D3894" w:rsidP="000D3894">
      <w:pPr>
        <w:spacing w:line="360" w:lineRule="auto"/>
        <w:rPr>
          <w:rFonts w:ascii="宋体" w:hAnsi="宋体" w:cs="E-BZ"/>
          <w:color w:val="000000"/>
          <w:kern w:val="0"/>
          <w:sz w:val="24"/>
        </w:rPr>
      </w:pPr>
      <w:r>
        <w:rPr>
          <w:rFonts w:ascii="宋体" w:hAnsi="宋体" w:cs="E-BZ"/>
          <w:color w:val="000000"/>
          <w:kern w:val="0"/>
          <w:sz w:val="24"/>
        </w:rPr>
        <w:br w:type="page"/>
      </w:r>
      <w:r>
        <w:rPr>
          <w:rFonts w:ascii="仿宋_GB2312" w:eastAsia="仿宋_GB2312" w:hAnsi="??" w:cs="宋体"/>
          <w:color w:val="000000"/>
          <w:kern w:val="0"/>
          <w:sz w:val="28"/>
          <w:szCs w:val="28"/>
        </w:rPr>
        <w:lastRenderedPageBreak/>
        <w:t>附件</w:t>
      </w:r>
      <w:r>
        <w:rPr>
          <w:rFonts w:ascii="仿宋_GB2312" w:eastAsia="仿宋_GB2312" w:hAnsi="??" w:cs="宋体" w:hint="eastAsia"/>
          <w:color w:val="000000"/>
          <w:kern w:val="0"/>
          <w:sz w:val="28"/>
          <w:szCs w:val="28"/>
        </w:rPr>
        <w:t>6</w:t>
      </w:r>
    </w:p>
    <w:p w:rsidR="000D3894" w:rsidRPr="0074215E" w:rsidRDefault="000D3894" w:rsidP="000D3894">
      <w:pPr>
        <w:spacing w:line="360" w:lineRule="auto"/>
        <w:jc w:val="center"/>
        <w:rPr>
          <w:rFonts w:ascii="华文中宋" w:eastAsia="华文中宋" w:hAnsi="华文中宋"/>
          <w:b/>
          <w:sz w:val="30"/>
          <w:szCs w:val="30"/>
        </w:rPr>
      </w:pPr>
      <w:r w:rsidRPr="0074215E">
        <w:rPr>
          <w:rFonts w:ascii="华文中宋" w:eastAsia="华文中宋" w:hAnsi="华文中宋" w:hint="eastAsia"/>
          <w:b/>
          <w:sz w:val="30"/>
          <w:szCs w:val="30"/>
        </w:rPr>
        <w:t>浙江音乐学院2020级学生军训场地安排</w:t>
      </w:r>
    </w:p>
    <w:p w:rsidR="000D3894" w:rsidRDefault="000D3894" w:rsidP="000D3894">
      <w:pPr>
        <w:spacing w:line="360" w:lineRule="auto"/>
        <w:rPr>
          <w:rFonts w:ascii="宋体" w:hAnsi="宋体" w:cs="E-BZ"/>
          <w:color w:val="000000"/>
          <w:kern w:val="0"/>
          <w:sz w:val="24"/>
        </w:rPr>
      </w:pPr>
    </w:p>
    <w:p w:rsidR="000D3894" w:rsidRPr="0074215E" w:rsidRDefault="000D3894" w:rsidP="000D3894">
      <w:pPr>
        <w:spacing w:line="360" w:lineRule="auto"/>
        <w:rPr>
          <w:rFonts w:ascii="仿宋" w:eastAsia="仿宋" w:hAnsi="仿宋" w:cs="仿宋"/>
          <w:b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b/>
          <w:color w:val="000000"/>
          <w:sz w:val="30"/>
          <w:szCs w:val="30"/>
        </w:rPr>
        <w:t>一、晴天军训场地</w:t>
      </w:r>
    </w:p>
    <w:p w:rsidR="000D3894" w:rsidRPr="0074215E" w:rsidRDefault="000D3894" w:rsidP="000D3894">
      <w:pPr>
        <w:spacing w:line="360" w:lineRule="auto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1、一连、二连、三连、四连：篮球场</w:t>
      </w:r>
    </w:p>
    <w:p w:rsidR="000D3894" w:rsidRPr="0074215E" w:rsidRDefault="000D3894" w:rsidP="000D3894">
      <w:pPr>
        <w:spacing w:line="360" w:lineRule="auto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2、五连：单双杠场地</w:t>
      </w:r>
    </w:p>
    <w:p w:rsidR="000D3894" w:rsidRDefault="000D3894" w:rsidP="000D3894">
      <w:pPr>
        <w:spacing w:line="360" w:lineRule="auto"/>
        <w:rPr>
          <w:rFonts w:ascii="宋体" w:hAnsi="宋体" w:cs="E-BZ"/>
          <w:color w:val="000000"/>
          <w:kern w:val="0"/>
          <w:sz w:val="24"/>
        </w:rPr>
      </w:pPr>
    </w:p>
    <w:p w:rsidR="000D3894" w:rsidRDefault="000D3894" w:rsidP="000D3894">
      <w:pPr>
        <w:spacing w:line="360" w:lineRule="auto"/>
        <w:rPr>
          <w:rFonts w:ascii="宋体" w:hAnsi="宋体" w:cs="E-BZ"/>
          <w:color w:val="000000"/>
          <w:kern w:val="0"/>
          <w:sz w:val="24"/>
        </w:rPr>
      </w:pPr>
    </w:p>
    <w:p w:rsidR="000D3894" w:rsidRDefault="000D3894" w:rsidP="000D3894">
      <w:pPr>
        <w:spacing w:line="360" w:lineRule="auto"/>
        <w:rPr>
          <w:rFonts w:ascii="宋体" w:hAnsi="宋体" w:cs="E-BZ"/>
          <w:color w:val="000000"/>
          <w:kern w:val="0"/>
          <w:sz w:val="24"/>
        </w:rPr>
      </w:pPr>
      <w:r>
        <w:rPr>
          <w:rFonts w:ascii="宋体" w:hAnsi="宋体" w:cs="E-BZ"/>
          <w:noProof/>
          <w:color w:val="000000"/>
          <w:kern w:val="0"/>
          <w:sz w:val="24"/>
        </w:rPr>
        <w:drawing>
          <wp:inline distT="0" distB="0" distL="0" distR="0" wp14:anchorId="67614D39" wp14:editId="1ADC6784">
            <wp:extent cx="5267325" cy="4019550"/>
            <wp:effectExtent l="0" t="0" r="9525" b="0"/>
            <wp:docPr id="4" name="图片 4" descr="15362124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36212497(1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894" w:rsidRPr="0074215E" w:rsidRDefault="000D3894" w:rsidP="000D3894">
      <w:pPr>
        <w:spacing w:line="360" w:lineRule="auto"/>
        <w:jc w:val="center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/>
          <w:color w:val="000000"/>
          <w:sz w:val="30"/>
          <w:szCs w:val="30"/>
        </w:rPr>
        <w:t>室外球场军训场地图</w:t>
      </w:r>
    </w:p>
    <w:p w:rsidR="000D3894" w:rsidRPr="0074215E" w:rsidRDefault="000D3894" w:rsidP="000D3894">
      <w:pPr>
        <w:spacing w:line="360" w:lineRule="auto"/>
        <w:rPr>
          <w:rFonts w:ascii="仿宋" w:eastAsia="仿宋" w:hAnsi="仿宋" w:cs="仿宋"/>
          <w:b/>
          <w:color w:val="000000"/>
          <w:sz w:val="30"/>
          <w:szCs w:val="30"/>
        </w:rPr>
      </w:pPr>
      <w:r>
        <w:rPr>
          <w:rFonts w:ascii="宋体" w:hAnsi="宋体" w:cs="E-BZ"/>
          <w:color w:val="000000"/>
          <w:kern w:val="0"/>
          <w:sz w:val="24"/>
        </w:rPr>
        <w:br w:type="page"/>
      </w:r>
      <w:r w:rsidRPr="0074215E">
        <w:rPr>
          <w:rFonts w:ascii="仿宋" w:eastAsia="仿宋" w:hAnsi="仿宋" w:cs="仿宋" w:hint="eastAsia"/>
          <w:b/>
          <w:color w:val="000000"/>
          <w:sz w:val="30"/>
          <w:szCs w:val="30"/>
        </w:rPr>
        <w:lastRenderedPageBreak/>
        <w:t>二、雨天军训场地</w:t>
      </w:r>
    </w:p>
    <w:p w:rsidR="000D3894" w:rsidRPr="0074215E" w:rsidRDefault="000D3894" w:rsidP="000D3894">
      <w:pPr>
        <w:spacing w:line="360" w:lineRule="auto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1、一连、二连、三连：音谷长廊</w:t>
      </w:r>
    </w:p>
    <w:p w:rsidR="000D3894" w:rsidRPr="0074215E" w:rsidRDefault="000D3894" w:rsidP="000D3894">
      <w:pPr>
        <w:spacing w:line="360" w:lineRule="auto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2、四连：大剧院</w:t>
      </w:r>
    </w:p>
    <w:p w:rsidR="000D3894" w:rsidRPr="0074215E" w:rsidRDefault="000D3894" w:rsidP="000D3894">
      <w:pPr>
        <w:spacing w:line="360" w:lineRule="auto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3、五连：音工楼一楼艺术展览馆</w:t>
      </w:r>
    </w:p>
    <w:p w:rsidR="000D3894" w:rsidRDefault="000D3894" w:rsidP="000D3894">
      <w:pPr>
        <w:spacing w:line="360" w:lineRule="auto"/>
        <w:jc w:val="center"/>
        <w:rPr>
          <w:rFonts w:ascii="宋体" w:hAnsi="宋体" w:cs="E-BZ"/>
          <w:color w:val="000000"/>
          <w:kern w:val="0"/>
          <w:sz w:val="24"/>
        </w:rPr>
      </w:pPr>
    </w:p>
    <w:p w:rsidR="000D3894" w:rsidRDefault="000D3894" w:rsidP="000D3894">
      <w:pPr>
        <w:spacing w:line="360" w:lineRule="auto"/>
        <w:jc w:val="center"/>
        <w:rPr>
          <w:rFonts w:ascii="宋体" w:hAnsi="宋体" w:cs="E-BZ"/>
          <w:color w:val="000000"/>
          <w:kern w:val="0"/>
          <w:sz w:val="24"/>
        </w:rPr>
      </w:pPr>
      <w:r>
        <w:rPr>
          <w:rFonts w:ascii="宋体" w:hAnsi="宋体" w:cs="E-BZ" w:hint="eastAsia"/>
          <w:noProof/>
          <w:color w:val="000000"/>
          <w:kern w:val="0"/>
          <w:sz w:val="24"/>
        </w:rPr>
        <w:drawing>
          <wp:inline distT="0" distB="0" distL="0" distR="0" wp14:anchorId="147BE455" wp14:editId="6FF35F40">
            <wp:extent cx="5276850" cy="5772150"/>
            <wp:effectExtent l="0" t="0" r="0" b="0"/>
            <wp:docPr id="3" name="图片 3" descr="15362114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36211405(1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894" w:rsidRPr="0074215E" w:rsidRDefault="000D3894" w:rsidP="000D3894">
      <w:pPr>
        <w:spacing w:line="360" w:lineRule="auto"/>
        <w:jc w:val="center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一连、二连、三连雨天军训场地</w:t>
      </w:r>
    </w:p>
    <w:p w:rsidR="000D3894" w:rsidRDefault="000D3894" w:rsidP="000D3894">
      <w:pPr>
        <w:spacing w:line="360" w:lineRule="auto"/>
        <w:jc w:val="center"/>
        <w:rPr>
          <w:rFonts w:ascii="宋体" w:hAnsi="宋体" w:cs="E-BZ"/>
          <w:color w:val="000000"/>
          <w:kern w:val="0"/>
          <w:sz w:val="24"/>
        </w:rPr>
      </w:pPr>
      <w:r>
        <w:rPr>
          <w:rFonts w:ascii="宋体" w:hAnsi="宋体" w:cs="E-BZ" w:hint="eastAsia"/>
          <w:color w:val="000000"/>
          <w:kern w:val="0"/>
          <w:sz w:val="24"/>
        </w:rPr>
        <w:t xml:space="preserve">    </w:t>
      </w:r>
      <w:r>
        <w:rPr>
          <w:rFonts w:ascii="宋体" w:hAnsi="宋体" w:cs="E-BZ" w:hint="eastAsia"/>
          <w:noProof/>
          <w:color w:val="000000"/>
          <w:kern w:val="0"/>
          <w:sz w:val="24"/>
        </w:rPr>
        <w:lastRenderedPageBreak/>
        <w:drawing>
          <wp:inline distT="0" distB="0" distL="0" distR="0" wp14:anchorId="669A1A4D" wp14:editId="40EFE625">
            <wp:extent cx="5276850" cy="3886200"/>
            <wp:effectExtent l="0" t="0" r="0" b="0"/>
            <wp:docPr id="2" name="图片 2" descr="15362123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36212316(1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894" w:rsidRDefault="000D3894" w:rsidP="000D3894">
      <w:pPr>
        <w:spacing w:line="360" w:lineRule="auto"/>
        <w:jc w:val="center"/>
        <w:rPr>
          <w:rFonts w:ascii="宋体" w:hAnsi="宋体" w:cs="E-BZ"/>
          <w:color w:val="000000"/>
          <w:kern w:val="0"/>
          <w:sz w:val="22"/>
        </w:rPr>
      </w:pPr>
      <w:r>
        <w:rPr>
          <w:rFonts w:ascii="宋体" w:hAnsi="宋体" w:cs="E-BZ" w:hint="eastAsia"/>
          <w:color w:val="000000"/>
          <w:kern w:val="0"/>
          <w:sz w:val="22"/>
        </w:rPr>
        <w:t>四连雨天军训场地</w:t>
      </w:r>
    </w:p>
    <w:p w:rsidR="000D3894" w:rsidRDefault="000D3894" w:rsidP="000D3894">
      <w:pPr>
        <w:spacing w:line="360" w:lineRule="auto"/>
        <w:jc w:val="center"/>
        <w:rPr>
          <w:rFonts w:ascii="宋体" w:hAnsi="宋体" w:cs="E-BZ"/>
          <w:color w:val="000000"/>
          <w:kern w:val="0"/>
          <w:sz w:val="22"/>
        </w:rPr>
      </w:pPr>
      <w:r>
        <w:rPr>
          <w:rFonts w:ascii="宋体" w:hAnsi="宋体" w:cs="E-BZ"/>
          <w:noProof/>
          <w:color w:val="000000"/>
          <w:kern w:val="0"/>
          <w:sz w:val="22"/>
        </w:rPr>
        <w:drawing>
          <wp:inline distT="0" distB="0" distL="0" distR="0" wp14:anchorId="4E5D020A" wp14:editId="61242959">
            <wp:extent cx="5267325" cy="3943350"/>
            <wp:effectExtent l="0" t="0" r="9525" b="0"/>
            <wp:docPr id="1" name="图片 1" descr="15362121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36212101(1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894" w:rsidRPr="0074215E" w:rsidRDefault="000D3894" w:rsidP="000D3894">
      <w:pPr>
        <w:spacing w:line="360" w:lineRule="auto"/>
        <w:jc w:val="center"/>
        <w:rPr>
          <w:rFonts w:ascii="仿宋" w:eastAsia="仿宋" w:hAnsi="仿宋" w:cs="仿宋"/>
          <w:color w:val="000000"/>
          <w:sz w:val="30"/>
          <w:szCs w:val="30"/>
        </w:rPr>
      </w:pPr>
      <w:r w:rsidRPr="0074215E">
        <w:rPr>
          <w:rFonts w:ascii="仿宋" w:eastAsia="仿宋" w:hAnsi="仿宋" w:cs="仿宋" w:hint="eastAsia"/>
          <w:color w:val="000000"/>
          <w:sz w:val="30"/>
          <w:szCs w:val="30"/>
        </w:rPr>
        <w:t>五连雨天军训场地</w:t>
      </w:r>
    </w:p>
    <w:p w:rsidR="000D3894" w:rsidRDefault="000D3894" w:rsidP="000D3894"/>
    <w:p w:rsidR="009635CA" w:rsidRDefault="009635CA"/>
    <w:sectPr w:rsidR="009635CA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??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altName w:val="微软雅黑"/>
    <w:charset w:val="86"/>
    <w:family w:val="auto"/>
    <w:pitch w:val="default"/>
    <w:sig w:usb0="00000000" w:usb1="080F0000" w:usb2="00000000" w:usb3="00000000" w:csb0="0004009F" w:csb1="DFD7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E-BZ">
    <w:altName w:val="方正舒体"/>
    <w:charset w:val="86"/>
    <w:family w:val="auto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894"/>
    <w:rsid w:val="00057010"/>
    <w:rsid w:val="000D3894"/>
    <w:rsid w:val="00963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89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D389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D3894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89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D389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D3894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452</Words>
  <Characters>2582</Characters>
  <Application>Microsoft Office Word</Application>
  <DocSecurity>0</DocSecurity>
  <Lines>21</Lines>
  <Paragraphs>6</Paragraphs>
  <ScaleCrop>false</ScaleCrop>
  <Company/>
  <LinksUpToDate>false</LinksUpToDate>
  <CharactersWithSpaces>3028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2</cp:revision>
  <dcterms:created xsi:type="dcterms:W3CDTF">2020-09-07T07:01:00Z</dcterms:created>
  <dcterms:modified xsi:type="dcterms:W3CDTF">2020-09-07T07:08:00Z</dcterms:modified>
</cp:coreProperties>
</file>