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rPr>
          <w:rFonts w:ascii="方正小标宋简体" w:eastAsia="方正小标宋简体"/>
          <w:color w:val="FF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国家奖学金申报材料填写说明及样表</w:t>
      </w:r>
    </w:p>
    <w:bookmarkEnd w:id="0"/>
    <w:p>
      <w:pPr>
        <w:spacing w:line="240" w:lineRule="exact"/>
        <w:ind w:firstLine="480" w:firstLineChars="200"/>
        <w:rPr>
          <w:rFonts w:eastAsia="仿宋_GB2312"/>
          <w:color w:val="FF0000"/>
          <w:sz w:val="24"/>
        </w:rPr>
      </w:pPr>
    </w:p>
    <w:p>
      <w:pPr>
        <w:spacing w:line="58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国家奖学金申报材料填写说明</w:t>
      </w:r>
    </w:p>
    <w:p>
      <w:pPr>
        <w:spacing w:line="58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/>
        <w:keepLines/>
        <w:spacing w:line="600" w:lineRule="exact"/>
        <w:ind w:firstLine="643" w:firstLineChars="200"/>
        <w:outlineLvl w:val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一、基本要求</w:t>
      </w:r>
    </w:p>
    <w:p>
      <w:pPr>
        <w:tabs>
          <w:tab w:val="left" w:pos="1800"/>
        </w:tabs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（一）所有需要报送的表格必须按照规定的格式和模版填写。</w:t>
      </w:r>
    </w:p>
    <w:p>
      <w:pPr>
        <w:keepNext/>
        <w:keepLines/>
        <w:spacing w:line="600" w:lineRule="exact"/>
        <w:ind w:firstLine="643" w:firstLineChars="200"/>
        <w:outlineLvl w:val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二、学生申请表填写说明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表格为一页，正反两面打印，不得随意增加页数，不得涂改数据或出现空白项。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（二）盖章处必须加盖各级公章，签名处必须由相关人员亲手签写。</w:t>
      </w:r>
    </w:p>
    <w:p>
      <w:pPr>
        <w:tabs>
          <w:tab w:val="left" w:pos="1800"/>
        </w:tabs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（三）“学校”、“院系”、“专业”、“民族”等要填写全称，如“浙江大学”、“公共管理学院”、“公共政策与公共经济专业”、“汉族”等。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（四）“基本情况”栏目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“出生年月”和“入学时间”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用阿拉伯数字填写，格式为“</w:t>
      </w: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月”，如：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14年</w:t>
      </w:r>
      <w:r>
        <w:rPr>
          <w:rFonts w:ascii="仿宋" w:hAnsi="仿宋" w:eastAsia="仿宋"/>
          <w:sz w:val="32"/>
          <w:szCs w:val="32"/>
        </w:rPr>
        <w:t>05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“身份证号码”如果最后一位是字母，须大写。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“政治面貌”填写“中共党员”、“预备党员”、“共青团员”或“群众”。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“联系电话”填写正常使用中的手机号码。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（五）“学习情况”栏目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表格中学习成绩、综合考评成绩排名的范围由各高校自行确定，学校、院系、年级、专业、班级排名均可，但必须注明评选范围的总人数。成绩排名统一用阿拉伯数字填写，如：</w:t>
      </w:r>
      <w:r>
        <w:rPr>
          <w:rFonts w:ascii="仿宋" w:hAnsi="仿宋" w:eastAsia="仿宋"/>
          <w:sz w:val="32"/>
          <w:szCs w:val="32"/>
        </w:rPr>
        <w:t xml:space="preserve"> 1/500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（六）“获奖情况”栏目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>“大学期间主要获奖情况”必须是参评学年度的。</w:t>
      </w:r>
      <w:r>
        <w:rPr>
          <w:rFonts w:hint="eastAsia" w:ascii="仿宋" w:hAnsi="仿宋" w:eastAsia="仿宋"/>
          <w:sz w:val="32"/>
          <w:szCs w:val="32"/>
        </w:rPr>
        <w:t>“奖项按照国家级、省级、校（市）级、院（县）级顺序逐级填写。获奖日期格式为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月”，如：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14年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（七）“家庭经济情况”栏目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“家庭户口”和“认定情况”里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选项，纸质稿上用打勾方式选择，电子稿采用在选项上加下划线方式选择。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（八）“申请理由”栏目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能如实反映国家奖学金申请学生学习成绩优异，社会实践、创新能力、综合素质等方面特别突出；能如实反映国家励志奖学金申请学生学习成绩、思想道德等各方面情况。字数控制在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字左右。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（九）学校意见填写说明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“推荐意见”栏的填写应当简明扼要，字数控制在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字左右。推荐人必须是申请学生的辅导员或班主任，其他人无权推荐。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“院（系）意见”栏须写明“同意”或“不同意”。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“学校意见”栏应写明公示天数。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各级评审时间填写要大致符合评审程序。</w:t>
      </w:r>
    </w:p>
    <w:p>
      <w:pPr>
        <w:keepNext/>
        <w:keepLines/>
        <w:spacing w:line="600" w:lineRule="exact"/>
        <w:ind w:firstLine="643" w:firstLineChars="200"/>
        <w:outlineLvl w:val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名单表</w:t>
      </w:r>
      <w:r>
        <w:rPr>
          <w:rFonts w:hint="eastAsia" w:ascii="仿宋" w:hAnsi="仿宋" w:eastAsia="仿宋"/>
          <w:b/>
          <w:bCs/>
          <w:sz w:val="32"/>
          <w:szCs w:val="32"/>
        </w:rPr>
        <w:t>填写说明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（一）名单表电子稿单元格内容要水平、垂直居中对齐。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（二）“学生姓名”一列字与字间不得有间隔。“入学年月”按“</w:t>
      </w: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月”格式填写，如：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14年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（三）“经办人”、“联系方式”、“传真”、“电子信箱”为必填项目。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（四）国家助学金备案表中“资助档次”填写“一档”或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“二档”。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（五）各类名单表必须加盖学校公章，不得使用部门章替代。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 xml:space="preserve">（ </w:t>
      </w:r>
      <w:r>
        <w:rPr>
          <w:rFonts w:hint="eastAsia" w:ascii="黑体" w:eastAsia="黑体"/>
          <w:b/>
          <w:color w:val="FF0000"/>
          <w:sz w:val="36"/>
          <w:szCs w:val="36"/>
        </w:rPr>
        <w:t>201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color w:val="FF0000"/>
          <w:sz w:val="36"/>
          <w:szCs w:val="36"/>
        </w:rPr>
        <w:t>—201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学年）国家奖学金申请审批表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5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（如1995年05月）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（如2014年05月）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w w:val="80"/>
                <w:kern w:val="0"/>
                <w:sz w:val="24"/>
                <w:fitText w:val="1080" w:id="0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8"/>
                <w:w w:val="80"/>
                <w:kern w:val="0"/>
                <w:sz w:val="24"/>
                <w:fitText w:val="1080" w:id="0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1312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SHGKdkAAAAKAQAADwAAAAAAAAABACAAAAAiAAAAZHJz&#10;L2Rvd25yZXYueG1sUEsBAhQAFAAAAAgAh07iQBMY5BEDAgAA0gMAAA4AAAAAAAAAAQAgAAAAKAEA&#10;AGRycy9lMm9Eb2MueG1sUEsFBgAAAAAGAAYAWQEAAJ0FAAAAAA==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o3Av9cAAAAI&#10;AQAADwAAAAAAAAABACAAAAAiAAAAZHJzL2Rvd25yZXYueG1sUEsBAhQAFAAAAAgAh07iQGa5lT8d&#10;AgAAKwQAAA4AAAAAAAAAAQAgAAAAJgEAAGRycy9lMm9Eb2MueG1sUEsFBgAAAAAGAAYAWQEAALU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成绩排名必须进入前10%，统一用阿拉伯数字填写。如成绩排名未进入前10%，但达到前30%的学生，如在其他方面表现非常突出，也可填报。（具体范围见填写说明）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vj4S2AAAAAkBAAAPAAAAAAAAAAEAIAAAACIAAABkcnMvZG93bnJldi54bWxQ&#10;SwECFAAUAAAACACHTuJAYnyD2DACAABD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0288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QPTF2AAAAAkBAAAP&#10;AAAAAAAAAAEAIAAAACIAAABkcnMvZG93bnJldi54bWxQSwECFAAUAAAACACHTuJAFZbKDRgCAAAr&#10;BAAADgAAAAAAAAABACAAAAAnAQAAZHJzL2Uyb0RvYy54bWxQSwUGAAAAAAYABgBZAQAAs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特别突出表现情况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。字数控制在200字左右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字体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评审报告正文用仿宋体四号字撰印。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/>
                <w:color w:val="FF0000"/>
                <w:sz w:val="24"/>
              </w:rPr>
              <w:t>日前）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7</w:t>
      </w:r>
      <w:r>
        <w:rPr>
          <w:rFonts w:hint="eastAsia" w:ascii="Arial" w:hAnsi="Arial" w:cs="Arial"/>
          <w:color w:val="FF0000"/>
          <w:szCs w:val="21"/>
        </w:rPr>
        <w:t>—201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8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3、表格电子稿正文用宋体小号字填写，评审报告正文用仿宋体四号字撰印。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p>
      <w:pPr>
        <w:jc w:val="center"/>
        <w:rPr>
          <w:rFonts w:ascii="Arial" w:hAnsi="Arial" w:cs="Arial"/>
          <w:color w:val="FF0000"/>
          <w:szCs w:val="21"/>
        </w:rPr>
      </w:pPr>
    </w:p>
    <w:tbl>
      <w:tblPr>
        <w:tblStyle w:val="5"/>
        <w:tblW w:w="9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字体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评审报告正文用仿宋体四号字撰印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left="6840" w:hanging="6840" w:hangingChars="28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字体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评审报告正文用仿宋体四号字撰印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(公示日期不含非工作日，如双休日，法定节假日。）</w:t>
            </w: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制表：全国学生资助管理中心　2010年版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0D5048"/>
    <w:rsid w:val="0013037E"/>
    <w:rsid w:val="0022588B"/>
    <w:rsid w:val="00231D99"/>
    <w:rsid w:val="002C2662"/>
    <w:rsid w:val="002D44A0"/>
    <w:rsid w:val="002D5B37"/>
    <w:rsid w:val="00325761"/>
    <w:rsid w:val="00356423"/>
    <w:rsid w:val="004E5262"/>
    <w:rsid w:val="00666AFC"/>
    <w:rsid w:val="006709A3"/>
    <w:rsid w:val="00750E93"/>
    <w:rsid w:val="007973EF"/>
    <w:rsid w:val="00A5740F"/>
    <w:rsid w:val="00AB59BE"/>
    <w:rsid w:val="00B352C8"/>
    <w:rsid w:val="00BF222C"/>
    <w:rsid w:val="00C27080"/>
    <w:rsid w:val="00FC74C0"/>
    <w:rsid w:val="051F5E41"/>
    <w:rsid w:val="0FF66AA8"/>
    <w:rsid w:val="158935EA"/>
    <w:rsid w:val="166602CF"/>
    <w:rsid w:val="38915D74"/>
    <w:rsid w:val="39CD0B45"/>
    <w:rsid w:val="503A0EA6"/>
    <w:rsid w:val="668276C8"/>
    <w:rsid w:val="684B5829"/>
    <w:rsid w:val="708D1741"/>
    <w:rsid w:val="716727A1"/>
    <w:rsid w:val="75392CD5"/>
    <w:rsid w:val="7E8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5174F-7034-4561-AAF2-71580A3F3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595</Words>
  <Characters>3397</Characters>
  <Lines>28</Lines>
  <Paragraphs>7</Paragraphs>
  <TotalTime>20</TotalTime>
  <ScaleCrop>false</ScaleCrop>
  <LinksUpToDate>false</LinksUpToDate>
  <CharactersWithSpaces>3985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2017-10-10T04:04:00Z</dcterms:created>
  <dc:creator>lenovo</dc:creator>
  <cp:lastModifiedBy>Administrator</cp:lastModifiedBy>
  <cp:lastPrinted>2019-10-08T07:31:29Z</cp:lastPrinted>
  <dcterms:modified xsi:type="dcterms:W3CDTF">2019-10-08T09:21:27Z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